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54747C0" wp14:editId="2A986C64">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r w:rsidR="002A2CC8">
        <w:rPr>
          <w:rFonts w:cstheme="minorHAnsi"/>
          <w:b/>
          <w:sz w:val="28"/>
          <w:szCs w:val="28"/>
        </w:rPr>
        <w:t xml:space="preserve"> niepubliczny</w:t>
      </w:r>
    </w:p>
    <w:p w:rsidR="00AA765D" w:rsidRPr="008A3C82" w:rsidRDefault="008A3C82" w:rsidP="00A32AD5">
      <w:pPr>
        <w:spacing w:after="120" w:line="240" w:lineRule="auto"/>
        <w:jc w:val="center"/>
        <w:rPr>
          <w:rFonts w:ascii="Arial" w:hAnsi="Arial" w:cs="Arial"/>
          <w:b/>
        </w:rPr>
      </w:pPr>
      <w:r w:rsidRPr="008A3C82">
        <w:rPr>
          <w:rFonts w:ascii="Arial" w:hAnsi="Arial" w:cs="Arial"/>
          <w:b/>
        </w:rPr>
        <w:t>na dostawę</w:t>
      </w:r>
      <w:r w:rsidR="002A2CC8">
        <w:rPr>
          <w:rFonts w:ascii="Arial" w:hAnsi="Arial" w:cs="Arial"/>
          <w:b/>
        </w:rPr>
        <w:t xml:space="preserve"> </w:t>
      </w:r>
      <w:bookmarkStart w:id="0" w:name="_GoBack"/>
      <w:r w:rsidR="002A2CC8">
        <w:rPr>
          <w:rFonts w:ascii="Arial" w:hAnsi="Arial" w:cs="Arial"/>
          <w:b/>
        </w:rPr>
        <w:t>zregenerowanych: ZESPOŁÓW BĘBNÓW NAPĘDOWYCH I NIENAPĘDOWYCH</w:t>
      </w:r>
      <w:r w:rsidRPr="008A3C82">
        <w:rPr>
          <w:rFonts w:ascii="Arial" w:hAnsi="Arial" w:cs="Arial"/>
          <w:b/>
        </w:rPr>
        <w:t xml:space="preserve"> </w:t>
      </w:r>
      <w:bookmarkEnd w:id="0"/>
    </w:p>
    <w:p w:rsidR="00224B76" w:rsidRPr="004C28CB" w:rsidRDefault="00BD71C2" w:rsidP="008A3C82">
      <w:pPr>
        <w:pStyle w:val="Nagwek2"/>
        <w:numPr>
          <w:ilvl w:val="0"/>
          <w:numId w:val="1"/>
        </w:numPr>
        <w:spacing w:before="0" w:line="240" w:lineRule="auto"/>
        <w:ind w:left="426" w:hanging="502"/>
        <w:rPr>
          <w:rFonts w:cs="Arial"/>
        </w:rPr>
      </w:pPr>
      <w:r w:rsidRPr="008A3C82">
        <w:rPr>
          <w:rFonts w:asciiTheme="minorHAnsi" w:hAnsiTheme="minorHAnsi" w:cs="Arial"/>
          <w:szCs w:val="22"/>
          <w:lang w:val="pl-PL"/>
        </w:rPr>
        <w:t>Zakres</w:t>
      </w:r>
      <w:r w:rsidR="00AA765D" w:rsidRPr="008A3C82">
        <w:rPr>
          <w:rFonts w:asciiTheme="minorHAnsi" w:hAnsiTheme="minorHAnsi" w:cs="Arial"/>
          <w:szCs w:val="22"/>
          <w:lang w:val="pl-PL"/>
        </w:rPr>
        <w:t xml:space="preserve"> </w:t>
      </w:r>
      <w:r w:rsidR="00914E24" w:rsidRPr="008A3C82">
        <w:rPr>
          <w:rFonts w:asciiTheme="minorHAnsi" w:hAnsiTheme="minorHAnsi" w:cs="Arial"/>
          <w:szCs w:val="22"/>
          <w:lang w:val="pl-PL"/>
        </w:rPr>
        <w:t>obejmuje</w:t>
      </w:r>
      <w:r w:rsidR="002A2CC8">
        <w:rPr>
          <w:rFonts w:asciiTheme="minorHAnsi" w:hAnsiTheme="minorHAnsi" w:cs="Arial"/>
          <w:szCs w:val="22"/>
          <w:lang w:val="pl-PL"/>
        </w:rPr>
        <w:t xml:space="preserve"> regenerację</w:t>
      </w:r>
      <w:r w:rsidR="00A6022F" w:rsidRPr="008A3C82">
        <w:rPr>
          <w:rFonts w:asciiTheme="minorHAnsi" w:hAnsiTheme="minorHAnsi" w:cs="Arial"/>
          <w:szCs w:val="22"/>
          <w:lang w:val="pl-PL"/>
        </w:rPr>
        <w:t>:</w:t>
      </w:r>
    </w:p>
    <w:p w:rsidR="002A2CC8" w:rsidRDefault="00491C54" w:rsidP="00A32AD5">
      <w:pPr>
        <w:spacing w:after="120" w:line="240" w:lineRule="auto"/>
        <w:ind w:left="426"/>
        <w:rPr>
          <w:rFonts w:cs="Arial"/>
          <w:bCs/>
          <w:color w:val="000000"/>
        </w:rPr>
      </w:pPr>
      <w:r>
        <w:rPr>
          <w:rFonts w:cs="Arial"/>
        </w:rPr>
        <w:t>a)</w:t>
      </w:r>
      <w:r w:rsidR="002A2CC8">
        <w:rPr>
          <w:rFonts w:cs="Arial"/>
        </w:rPr>
        <w:t xml:space="preserve"> </w:t>
      </w:r>
      <w:r w:rsidR="002A2CC8" w:rsidRPr="00784334">
        <w:rPr>
          <w:rFonts w:cs="Arial"/>
          <w:bCs/>
          <w:color w:val="000000"/>
        </w:rPr>
        <w:t>Zespół bębna napędowego Ø</w:t>
      </w:r>
      <w:r w:rsidR="002A2CC8">
        <w:rPr>
          <w:rFonts w:cs="Arial"/>
          <w:bCs/>
          <w:color w:val="000000"/>
        </w:rPr>
        <w:t>63</w:t>
      </w:r>
      <w:r w:rsidR="002A2CC8" w:rsidRPr="00784334">
        <w:rPr>
          <w:rFonts w:cs="Arial"/>
          <w:bCs/>
          <w:color w:val="000000"/>
        </w:rPr>
        <w:t xml:space="preserve">0 x 2000 nr rys. </w:t>
      </w:r>
      <w:r w:rsidR="002A2CC8">
        <w:rPr>
          <w:rFonts w:cs="Arial"/>
          <w:bCs/>
          <w:color w:val="000000"/>
        </w:rPr>
        <w:t>W3423-05.02.001a</w:t>
      </w:r>
      <w:r w:rsidR="002A2CC8" w:rsidRPr="00784334">
        <w:rPr>
          <w:rFonts w:cs="Arial"/>
          <w:bCs/>
          <w:color w:val="000000"/>
        </w:rPr>
        <w:t xml:space="preserve"> - 1 sztuka </w:t>
      </w:r>
      <w:r w:rsidR="002A2CC8">
        <w:rPr>
          <w:rFonts w:cs="Arial"/>
          <w:bCs/>
          <w:color w:val="000000"/>
        </w:rPr>
        <w:t xml:space="preserve">(indeks: </w:t>
      </w:r>
      <w:r w:rsidR="002A2CC8" w:rsidRPr="00C24004">
        <w:rPr>
          <w:rFonts w:cs="Arial"/>
          <w:bCs/>
          <w:color w:val="000000"/>
        </w:rPr>
        <w:t>110027167</w:t>
      </w:r>
      <w:r w:rsidR="002A2CC8">
        <w:rPr>
          <w:rFonts w:cs="Arial"/>
          <w:bCs/>
          <w:color w:val="000000"/>
        </w:rPr>
        <w:t>)</w:t>
      </w:r>
    </w:p>
    <w:p w:rsidR="002A2CC8" w:rsidRDefault="00491C54" w:rsidP="00A32AD5">
      <w:pPr>
        <w:spacing w:after="120" w:line="240" w:lineRule="auto"/>
        <w:ind w:left="426"/>
        <w:rPr>
          <w:rFonts w:cs="Arial"/>
          <w:bCs/>
        </w:rPr>
      </w:pPr>
      <w:r>
        <w:rPr>
          <w:rFonts w:cs="Arial"/>
          <w:bCs/>
          <w:color w:val="000000"/>
        </w:rPr>
        <w:t>b)</w:t>
      </w:r>
      <w:r w:rsidR="002A2CC8">
        <w:rPr>
          <w:rFonts w:cs="Arial"/>
          <w:bCs/>
          <w:color w:val="000000"/>
        </w:rPr>
        <w:t xml:space="preserve"> </w:t>
      </w:r>
      <w:r w:rsidR="002A2CC8" w:rsidRPr="008851BC">
        <w:rPr>
          <w:rFonts w:cs="Arial"/>
          <w:bCs/>
          <w:color w:val="000000"/>
        </w:rPr>
        <w:t xml:space="preserve">Zespół bębna nienapędowego Ø500x2000 nr rys. W3423-05-03 – 1 sztuka (indeks: </w:t>
      </w:r>
      <w:r w:rsidR="002A2CC8" w:rsidRPr="006B224F">
        <w:rPr>
          <w:rFonts w:cs="Arial"/>
          <w:bCs/>
        </w:rPr>
        <w:t>1100</w:t>
      </w:r>
      <w:r w:rsidR="002A2CC8">
        <w:rPr>
          <w:rFonts w:cs="Arial"/>
          <w:bCs/>
        </w:rPr>
        <w:t>27156</w:t>
      </w:r>
      <w:r w:rsidR="002A2CC8" w:rsidRPr="006B224F">
        <w:rPr>
          <w:rFonts w:cs="Arial"/>
          <w:bCs/>
        </w:rPr>
        <w:t>)</w:t>
      </w:r>
    </w:p>
    <w:p w:rsidR="002A2CC8" w:rsidRDefault="00491C54" w:rsidP="00A32AD5">
      <w:pPr>
        <w:spacing w:after="120" w:line="240" w:lineRule="auto"/>
        <w:ind w:left="426"/>
        <w:rPr>
          <w:rFonts w:cs="Arial"/>
          <w:bCs/>
        </w:rPr>
      </w:pPr>
      <w:r>
        <w:rPr>
          <w:rFonts w:cs="Arial"/>
          <w:bCs/>
          <w:color w:val="000000"/>
        </w:rPr>
        <w:t>c)</w:t>
      </w:r>
      <w:r w:rsidR="002A2CC8">
        <w:rPr>
          <w:rFonts w:cs="Arial"/>
          <w:bCs/>
          <w:color w:val="000000"/>
        </w:rPr>
        <w:t xml:space="preserve"> </w:t>
      </w:r>
      <w:r w:rsidR="002A2CC8" w:rsidRPr="00784334">
        <w:rPr>
          <w:rFonts w:cs="Arial"/>
          <w:bCs/>
          <w:color w:val="000000"/>
        </w:rPr>
        <w:t>Zespół bębna nienapędowego Ø500 x 2000 nr rys.</w:t>
      </w:r>
      <w:r w:rsidR="002A2CC8">
        <w:rPr>
          <w:rFonts w:cs="Arial"/>
          <w:bCs/>
          <w:color w:val="000000"/>
        </w:rPr>
        <w:t xml:space="preserve"> M380.57</w:t>
      </w:r>
      <w:r w:rsidR="002A2CC8" w:rsidRPr="00784334">
        <w:rPr>
          <w:rFonts w:cs="Arial"/>
          <w:bCs/>
          <w:color w:val="000000"/>
        </w:rPr>
        <w:t xml:space="preserve">-14 - 1 sztuka </w:t>
      </w:r>
      <w:r w:rsidR="002A2CC8">
        <w:rPr>
          <w:rFonts w:cs="Arial"/>
          <w:bCs/>
          <w:color w:val="000000"/>
        </w:rPr>
        <w:t xml:space="preserve">(indeks: </w:t>
      </w:r>
      <w:r w:rsidR="002A2CC8" w:rsidRPr="0048156B">
        <w:rPr>
          <w:rFonts w:cs="Arial"/>
          <w:bCs/>
        </w:rPr>
        <w:t>110027754)</w:t>
      </w:r>
    </w:p>
    <w:p w:rsidR="002A2CC8" w:rsidRDefault="00491C54" w:rsidP="00A32AD5">
      <w:pPr>
        <w:spacing w:after="120" w:line="240" w:lineRule="auto"/>
        <w:ind w:left="426"/>
        <w:rPr>
          <w:rFonts w:cs="Arial"/>
          <w:bCs/>
          <w:color w:val="000000"/>
        </w:rPr>
      </w:pPr>
      <w:r>
        <w:rPr>
          <w:rFonts w:cs="Arial"/>
          <w:bCs/>
        </w:rPr>
        <w:t>d)</w:t>
      </w:r>
      <w:r w:rsidR="002A2CC8">
        <w:rPr>
          <w:rFonts w:cs="Arial"/>
          <w:bCs/>
        </w:rPr>
        <w:t xml:space="preserve"> </w:t>
      </w:r>
      <w:r w:rsidR="002A2CC8" w:rsidRPr="00BC18E8">
        <w:rPr>
          <w:rFonts w:cs="Arial"/>
          <w:bCs/>
          <w:color w:val="000000"/>
        </w:rPr>
        <w:t xml:space="preserve">Zespół bębna nienapędowego Ø400 x 2000 nr rys. M380.57-14 - </w:t>
      </w:r>
      <w:r w:rsidR="002A2CC8">
        <w:rPr>
          <w:rFonts w:cs="Arial"/>
          <w:bCs/>
          <w:color w:val="000000"/>
        </w:rPr>
        <w:t>2</w:t>
      </w:r>
      <w:r w:rsidR="002A2CC8" w:rsidRPr="00BC18E8">
        <w:rPr>
          <w:rFonts w:cs="Arial"/>
          <w:bCs/>
          <w:color w:val="000000"/>
        </w:rPr>
        <w:t xml:space="preserve"> sztuki </w:t>
      </w:r>
      <w:r w:rsidR="002A2CC8">
        <w:rPr>
          <w:rFonts w:cs="Arial"/>
          <w:bCs/>
          <w:color w:val="000000"/>
        </w:rPr>
        <w:t>(indeks 110027755)</w:t>
      </w:r>
    </w:p>
    <w:p w:rsidR="002A2CC8" w:rsidRDefault="00491C54" w:rsidP="00A32AD5">
      <w:pPr>
        <w:spacing w:after="120" w:line="240" w:lineRule="auto"/>
        <w:ind w:left="426"/>
        <w:rPr>
          <w:rFonts w:cs="Arial"/>
          <w:bCs/>
          <w:color w:val="000000"/>
        </w:rPr>
      </w:pPr>
      <w:r>
        <w:rPr>
          <w:rFonts w:cs="Arial"/>
          <w:bCs/>
          <w:color w:val="000000"/>
        </w:rPr>
        <w:t>e)</w:t>
      </w:r>
      <w:r w:rsidR="002A2CC8">
        <w:rPr>
          <w:rFonts w:cs="Arial"/>
          <w:bCs/>
          <w:color w:val="000000"/>
        </w:rPr>
        <w:t xml:space="preserve"> </w:t>
      </w:r>
      <w:r w:rsidR="002A2CC8" w:rsidRPr="00BC18E8">
        <w:rPr>
          <w:rFonts w:cs="Arial"/>
          <w:bCs/>
          <w:color w:val="000000"/>
        </w:rPr>
        <w:t xml:space="preserve">Zespół bębna nienapędowego Ø400 x 2000 nr rys. M380.57-14 - </w:t>
      </w:r>
      <w:r w:rsidR="002A2CC8">
        <w:rPr>
          <w:rFonts w:cs="Arial"/>
          <w:bCs/>
          <w:color w:val="000000"/>
        </w:rPr>
        <w:t>1</w:t>
      </w:r>
      <w:r w:rsidR="002A2CC8" w:rsidRPr="00BC18E8">
        <w:rPr>
          <w:rFonts w:cs="Arial"/>
          <w:bCs/>
          <w:color w:val="000000"/>
        </w:rPr>
        <w:t xml:space="preserve"> sztuki </w:t>
      </w:r>
      <w:r w:rsidR="002A2CC8">
        <w:rPr>
          <w:rFonts w:cs="Arial"/>
          <w:bCs/>
          <w:color w:val="000000"/>
        </w:rPr>
        <w:t>(indeks 110027755)</w:t>
      </w:r>
    </w:p>
    <w:p w:rsidR="00491C54" w:rsidRDefault="00491C54" w:rsidP="00491C54">
      <w:pPr>
        <w:pStyle w:val="Nagwek2"/>
        <w:numPr>
          <w:ilvl w:val="1"/>
          <w:numId w:val="1"/>
        </w:numPr>
        <w:spacing w:before="0" w:line="240" w:lineRule="auto"/>
        <w:rPr>
          <w:rFonts w:asciiTheme="minorHAnsi" w:hAnsiTheme="minorHAnsi" w:cstheme="minorHAnsi"/>
          <w:lang w:val="pl-PL"/>
        </w:rPr>
      </w:pPr>
      <w:r w:rsidRPr="00491C54">
        <w:rPr>
          <w:rFonts w:asciiTheme="minorHAnsi" w:hAnsiTheme="minorHAnsi" w:cstheme="minorHAnsi"/>
          <w:lang w:val="pl-PL"/>
        </w:rPr>
        <w:t>Zakres prac do wykonania zgodnie z zamieszczonymi do ogłoszenia załącznikami:</w:t>
      </w:r>
    </w:p>
    <w:p w:rsidR="005943E9" w:rsidRDefault="005943E9" w:rsidP="005943E9">
      <w:pPr>
        <w:pStyle w:val="Tekstpodstawowy"/>
        <w:ind w:left="426"/>
      </w:pPr>
      <w:r>
        <w:t xml:space="preserve">a) Przedmiar regeneracja bębna </w:t>
      </w:r>
      <w:r>
        <w:rPr>
          <w:rFonts w:cs="Arial"/>
          <w:bCs/>
          <w:color w:val="000000"/>
        </w:rPr>
        <w:t>63</w:t>
      </w:r>
      <w:r w:rsidRPr="00784334">
        <w:rPr>
          <w:rFonts w:cs="Arial"/>
          <w:bCs/>
          <w:color w:val="000000"/>
        </w:rPr>
        <w:t>0</w:t>
      </w:r>
      <w:r>
        <w:rPr>
          <w:rFonts w:cs="Arial"/>
          <w:bCs/>
          <w:color w:val="000000"/>
        </w:rPr>
        <w:t xml:space="preserve"> do ŁZKS</w:t>
      </w:r>
      <w:r>
        <w:t xml:space="preserve"> </w:t>
      </w:r>
      <w:r w:rsidR="00DE0479">
        <w:t>(1)</w:t>
      </w:r>
    </w:p>
    <w:p w:rsidR="005943E9" w:rsidRDefault="005943E9" w:rsidP="005943E9">
      <w:pPr>
        <w:pStyle w:val="Tekstpodstawowy"/>
        <w:ind w:left="426"/>
      </w:pPr>
      <w:r>
        <w:t xml:space="preserve">b) </w:t>
      </w:r>
      <w:r>
        <w:t>Przedmiar re</w:t>
      </w:r>
      <w:r>
        <w:t>mont</w:t>
      </w:r>
      <w:r>
        <w:t xml:space="preserve"> bębna </w:t>
      </w:r>
      <w:r>
        <w:rPr>
          <w:rFonts w:cs="Arial"/>
          <w:bCs/>
          <w:color w:val="000000"/>
        </w:rPr>
        <w:t>50</w:t>
      </w:r>
      <w:r w:rsidRPr="00784334">
        <w:rPr>
          <w:rFonts w:cs="Arial"/>
          <w:bCs/>
          <w:color w:val="000000"/>
        </w:rPr>
        <w:t>0</w:t>
      </w:r>
      <w:r>
        <w:rPr>
          <w:rFonts w:cs="Arial"/>
          <w:bCs/>
          <w:color w:val="000000"/>
        </w:rPr>
        <w:t xml:space="preserve"> do ŁZKS</w:t>
      </w:r>
      <w:r w:rsidR="00DE0479">
        <w:rPr>
          <w:rFonts w:cs="Arial"/>
          <w:bCs/>
          <w:color w:val="000000"/>
        </w:rPr>
        <w:t xml:space="preserve"> (2)</w:t>
      </w:r>
    </w:p>
    <w:p w:rsidR="005943E9" w:rsidRDefault="005943E9" w:rsidP="005943E9">
      <w:pPr>
        <w:pStyle w:val="Tekstpodstawowy"/>
        <w:ind w:left="426"/>
      </w:pPr>
      <w:r>
        <w:t>c) Przedmiar regeneracja bębna 500 do przenośnika</w:t>
      </w:r>
      <w:r w:rsidR="00DE0479">
        <w:t xml:space="preserve"> (3)</w:t>
      </w:r>
    </w:p>
    <w:p w:rsidR="005943E9" w:rsidRDefault="005943E9" w:rsidP="005943E9">
      <w:pPr>
        <w:pStyle w:val="Tekstpodstawowy"/>
        <w:ind w:left="426"/>
      </w:pPr>
      <w:r>
        <w:t xml:space="preserve">d) </w:t>
      </w:r>
      <w:r>
        <w:t xml:space="preserve">Przedmiar regeneracja </w:t>
      </w:r>
      <w:r>
        <w:t>bębnów</w:t>
      </w:r>
      <w:r>
        <w:t xml:space="preserve"> </w:t>
      </w:r>
      <w:r>
        <w:t>4</w:t>
      </w:r>
      <w:r>
        <w:t>00</w:t>
      </w:r>
      <w:r w:rsidR="00DE0479">
        <w:t xml:space="preserve"> (4,5)</w:t>
      </w:r>
    </w:p>
    <w:p w:rsidR="005943E9" w:rsidRDefault="005943E9" w:rsidP="005943E9">
      <w:pPr>
        <w:pStyle w:val="Tekstpodstawowy"/>
        <w:ind w:left="426"/>
      </w:pPr>
      <w:r>
        <w:t xml:space="preserve">e) </w:t>
      </w:r>
      <w:r>
        <w:t>Przedmiar regeneracja bębnów 4</w:t>
      </w:r>
      <w:r>
        <w:t>00</w:t>
      </w:r>
      <w:r w:rsidR="00DE0479">
        <w:t xml:space="preserve"> (6)</w:t>
      </w:r>
    </w:p>
    <w:p w:rsidR="005943E9" w:rsidRDefault="005943E9" w:rsidP="005943E9">
      <w:pPr>
        <w:pStyle w:val="Nagwek2"/>
        <w:numPr>
          <w:ilvl w:val="1"/>
          <w:numId w:val="1"/>
        </w:numPr>
        <w:spacing w:before="0" w:line="240" w:lineRule="auto"/>
        <w:rPr>
          <w:rFonts w:cstheme="minorHAnsi"/>
        </w:rPr>
      </w:pPr>
      <w:r w:rsidRPr="005943E9">
        <w:rPr>
          <w:rFonts w:asciiTheme="minorHAnsi" w:hAnsiTheme="minorHAnsi" w:cstheme="minorHAnsi"/>
        </w:rPr>
        <w:t>Wymagane: atesty, certyfikaty materiałowe, charakterystyka produktu, dokumentacja techniczna, okres gwarancji nie powinien być krótszy niż 18 miesięcy od dnia montażu bębna na przenośniku oraz nie krótszy niż 24 miesiące od dnia dostawy.</w:t>
      </w:r>
    </w:p>
    <w:p w:rsidR="005943E9" w:rsidRPr="005943E9" w:rsidRDefault="005943E9" w:rsidP="005943E9">
      <w:pPr>
        <w:pStyle w:val="Akapitzlist"/>
        <w:autoSpaceDE w:val="0"/>
        <w:autoSpaceDN w:val="0"/>
        <w:adjustRightInd w:val="0"/>
        <w:spacing w:after="0" w:line="240" w:lineRule="auto"/>
        <w:ind w:left="574"/>
        <w:rPr>
          <w:rFonts w:cstheme="minorHAnsi"/>
        </w:rPr>
      </w:pPr>
    </w:p>
    <w:p w:rsidR="00D10258" w:rsidRPr="005943E9" w:rsidRDefault="00705E19" w:rsidP="005943E9">
      <w:pPr>
        <w:pStyle w:val="Akapitzlist"/>
        <w:numPr>
          <w:ilvl w:val="0"/>
          <w:numId w:val="1"/>
        </w:numPr>
        <w:spacing w:after="120" w:line="240" w:lineRule="auto"/>
        <w:ind w:left="284"/>
        <w:rPr>
          <w:rFonts w:cs="Arial"/>
        </w:rPr>
      </w:pPr>
      <w:r w:rsidRPr="005943E9">
        <w:rPr>
          <w:rFonts w:cs="Arial"/>
        </w:rPr>
        <w:t>W</w:t>
      </w:r>
      <w:r w:rsidR="007438B8" w:rsidRPr="005943E9">
        <w:rPr>
          <w:rFonts w:cs="Arial"/>
        </w:rPr>
        <w:t>ymagany t</w:t>
      </w:r>
      <w:r w:rsidR="00AB2F9F" w:rsidRPr="005943E9">
        <w:rPr>
          <w:rFonts w:cs="Arial"/>
        </w:rPr>
        <w:t>ermin dostawy:</w:t>
      </w:r>
      <w:r w:rsidR="001812CB" w:rsidRPr="005943E9">
        <w:rPr>
          <w:rFonts w:cs="Arial"/>
        </w:rPr>
        <w:t xml:space="preserve"> </w:t>
      </w:r>
      <w:r w:rsidR="007B4A8E" w:rsidRPr="005943E9">
        <w:rPr>
          <w:rFonts w:cs="Arial"/>
          <w:b/>
        </w:rPr>
        <w:t xml:space="preserve">do </w:t>
      </w:r>
      <w:r w:rsidR="0019577D" w:rsidRPr="005943E9">
        <w:rPr>
          <w:rFonts w:cs="Arial"/>
          <w:b/>
        </w:rPr>
        <w:t>10</w:t>
      </w:r>
      <w:r w:rsidR="007B4A8E" w:rsidRPr="005943E9">
        <w:rPr>
          <w:rFonts w:cs="Arial"/>
          <w:b/>
        </w:rPr>
        <w:t>.</w:t>
      </w:r>
      <w:r w:rsidR="002230A0" w:rsidRPr="005943E9">
        <w:rPr>
          <w:rFonts w:cs="Arial"/>
          <w:b/>
        </w:rPr>
        <w:t>03</w:t>
      </w:r>
      <w:r w:rsidR="001F327C" w:rsidRPr="005943E9">
        <w:rPr>
          <w:rFonts w:cs="Arial"/>
          <w:b/>
        </w:rPr>
        <w:t>.</w:t>
      </w:r>
      <w:r w:rsidR="00190D12" w:rsidRPr="005943E9">
        <w:rPr>
          <w:rFonts w:cs="Arial"/>
          <w:b/>
        </w:rPr>
        <w:t>20</w:t>
      </w:r>
      <w:r w:rsidR="002230A0" w:rsidRPr="005943E9">
        <w:rPr>
          <w:rFonts w:cs="Arial"/>
          <w:b/>
        </w:rPr>
        <w:t>20</w:t>
      </w:r>
      <w:r w:rsidR="00DE5575" w:rsidRPr="005943E9">
        <w:rPr>
          <w:rFonts w:cs="Arial"/>
          <w:b/>
        </w:rPr>
        <w:t xml:space="preserve"> </w:t>
      </w:r>
      <w:r w:rsidR="003879C9" w:rsidRPr="005943E9">
        <w:rPr>
          <w:rFonts w:cs="Arial"/>
          <w:b/>
        </w:rPr>
        <w:t>r</w:t>
      </w:r>
      <w:r w:rsidR="00E249CD" w:rsidRPr="005943E9">
        <w:rPr>
          <w:rFonts w:cs="Arial"/>
          <w:b/>
        </w:rPr>
        <w:t>.</w:t>
      </w:r>
      <w:r w:rsidR="00C56C31" w:rsidRPr="005943E9">
        <w:rPr>
          <w:rFonts w:cs="Aria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Cenę dostawy</w:t>
      </w:r>
      <w:r w:rsidR="00FF7E9D">
        <w:rPr>
          <w:rFonts w:cs="Arial"/>
        </w:rPr>
        <w:t xml:space="preserve"> wyłącznie</w:t>
      </w:r>
      <w:r>
        <w:rPr>
          <w:rFonts w:cs="Arial"/>
        </w:rPr>
        <w:t xml:space="preserve">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Pr="00F9366C"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8F2139" w:rsidRPr="00753F80" w:rsidRDefault="008F2139" w:rsidP="008F2139">
      <w:pPr>
        <w:pStyle w:val="Akapitzlist"/>
        <w:numPr>
          <w:ilvl w:val="0"/>
          <w:numId w:val="1"/>
        </w:numPr>
        <w:spacing w:after="120" w:line="240" w:lineRule="auto"/>
        <w:ind w:left="283" w:hanging="357"/>
        <w:contextualSpacing w:val="0"/>
        <w:jc w:val="both"/>
      </w:pPr>
      <w:r w:rsidRPr="00BE22F8">
        <w:rPr>
          <w:rFonts w:cs="Arial"/>
        </w:rPr>
        <w:t xml:space="preserve">Warunkiem dopuszczenia do przetargu jest </w:t>
      </w:r>
      <w:r>
        <w:t>przedstawienie min</w:t>
      </w:r>
      <w:r w:rsidR="00DB2728">
        <w:t>imum jednego listu</w:t>
      </w:r>
      <w:r>
        <w:t xml:space="preserve"> referencyjnego potwierdzającego dostawę </w:t>
      </w:r>
      <w:r w:rsidR="0019577D">
        <w:t>zregenerowanych zespołów bębnów</w:t>
      </w:r>
      <w:r>
        <w:t xml:space="preserve"> na kwotę </w:t>
      </w:r>
      <w:r w:rsidR="00BB1738">
        <w:t xml:space="preserve">minimum </w:t>
      </w:r>
      <w:r w:rsidR="009B6C6E">
        <w:t>5</w:t>
      </w:r>
      <w:r w:rsidR="00BB1738">
        <w:t>0 000</w:t>
      </w:r>
      <w:r w:rsidRPr="00753F80">
        <w:t xml:space="preserve"> zł netto  w ciągu ostatnich 5 lat, przed datą niniejszego postepowania.</w:t>
      </w:r>
    </w:p>
    <w:p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DE0479" w:rsidP="008A3C82">
      <w:pPr>
        <w:pStyle w:val="Akapitzlist"/>
        <w:numPr>
          <w:ilvl w:val="1"/>
          <w:numId w:val="1"/>
        </w:numPr>
        <w:spacing w:after="0" w:line="240" w:lineRule="auto"/>
        <w:ind w:left="788" w:hanging="431"/>
        <w:contextualSpacing w:val="0"/>
        <w:jc w:val="both"/>
        <w:rPr>
          <w:rFonts w:cstheme="minorHAnsi"/>
          <w:b/>
        </w:rPr>
      </w:pPr>
      <w:r>
        <w:rPr>
          <w:rFonts w:cstheme="minorHAnsi"/>
        </w:rPr>
        <w:t>A</w:t>
      </w:r>
      <w:r w:rsidRPr="00AC15E9">
        <w:rPr>
          <w:rFonts w:cstheme="minorHAnsi"/>
        </w:rPr>
        <w:t>testy, certyfikaty materiałowe, charakterystyka produktu, dokumentacja techniczna</w:t>
      </w:r>
      <w:r w:rsidR="00FA5721" w:rsidRPr="00BB1738">
        <w:rPr>
          <w:rFonts w:cstheme="minorHAnsi"/>
        </w:rPr>
        <w:t>.</w:t>
      </w:r>
    </w:p>
    <w:p w:rsidR="00E54D99" w:rsidRPr="00753F80" w:rsidRDefault="008F2139" w:rsidP="008A3C82">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9609FB" w:rsidRPr="00753F80" w:rsidRDefault="006A4C0E" w:rsidP="008A3C82">
      <w:pPr>
        <w:pStyle w:val="Akapitzlist"/>
        <w:numPr>
          <w:ilvl w:val="0"/>
          <w:numId w:val="1"/>
        </w:numPr>
        <w:spacing w:after="120" w:line="240" w:lineRule="auto"/>
        <w:ind w:left="283" w:hanging="357"/>
        <w:contextualSpacing w:val="0"/>
        <w:jc w:val="both"/>
      </w:pPr>
      <w:r w:rsidRPr="00753F80">
        <w:t>O</w:t>
      </w:r>
      <w:r w:rsidR="009609FB" w:rsidRPr="00753F80">
        <w:t>świadczenia:</w:t>
      </w:r>
    </w:p>
    <w:p w:rsidR="009609FB" w:rsidRPr="006A4C0E"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posiadaniu uprawnień niezbędnych do wykonania przedmiotu zamówienia zgodnie z odpowiednimi przepisami prawa powszechnie obowiązującego, jeżeli nakładają one obowiązek posiadania takich uprawnień,</w:t>
      </w:r>
    </w:p>
    <w:p w:rsid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rsidR="00545BEF" w:rsidRPr="00632AFA"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9609FB"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636041" w:rsidRP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w:t>
      </w:r>
      <w:r w:rsidR="009B6C6E">
        <w:rPr>
          <w:rFonts w:cs="Arial"/>
          <w:lang w:eastAsia="ja-JP"/>
        </w:rPr>
        <w:t>sowej zapewniającej wykonanie</w:t>
      </w:r>
      <w:r w:rsidRPr="00970F7A">
        <w:rPr>
          <w:rFonts w:cs="Arial"/>
          <w:lang w:eastAsia="ja-JP"/>
        </w:rPr>
        <w:t xml:space="preserve"> zamówienia.</w:t>
      </w:r>
    </w:p>
    <w:p w:rsidR="00636041" w:rsidRP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14E24"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rsidR="00C15BA5" w:rsidRPr="00BE22F8"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A3C82">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rsidR="00C15BA5" w:rsidRPr="00BE22F8" w:rsidRDefault="00C15BA5"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rsidR="001A5075" w:rsidRPr="00BE22F8" w:rsidRDefault="001A5075" w:rsidP="00A32AD5">
      <w:pPr>
        <w:spacing w:after="120" w:line="240" w:lineRule="auto"/>
        <w:rPr>
          <w:rFonts w:eastAsia="Calibri" w:cs="Arial"/>
          <w:b/>
          <w:bCs/>
        </w:rPr>
      </w:pPr>
      <w:r w:rsidRPr="002A2CC8">
        <w:rPr>
          <w:rFonts w:cstheme="minorHAnsi"/>
          <w:b/>
          <w:bCs/>
        </w:rPr>
        <w:t>Ad. 1. Kryterium K1 –Wynagrodzenie</w:t>
      </w:r>
      <w:r w:rsidRPr="00BE22F8">
        <w:rPr>
          <w:b/>
          <w:bCs/>
        </w:rPr>
        <w:t xml:space="preserv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Default="001A5075" w:rsidP="00A32AD5">
      <w:pPr>
        <w:spacing w:after="120" w:line="240" w:lineRule="auto"/>
        <w:rPr>
          <w:i/>
          <w:iCs/>
        </w:rPr>
      </w:pPr>
      <w:r w:rsidRPr="00BE22F8">
        <w:rPr>
          <w:i/>
          <w:iCs/>
        </w:rPr>
        <w:t>Co – wynagrodzenie ocenianej Oferty/wartość ocenianej oferty (brutto).</w:t>
      </w:r>
    </w:p>
    <w:p w:rsidR="003F31BE" w:rsidRDefault="003F31BE" w:rsidP="00A32AD5">
      <w:pPr>
        <w:spacing w:after="120" w:line="240" w:lineRule="auto"/>
        <w:rPr>
          <w:i/>
          <w:iCs/>
        </w:rPr>
      </w:pPr>
    </w:p>
    <w:p w:rsidR="003F31BE" w:rsidRPr="00BE22F8" w:rsidRDefault="003F31BE" w:rsidP="00A32AD5">
      <w:pPr>
        <w:spacing w:after="120" w:line="240" w:lineRule="auto"/>
        <w:rPr>
          <w:i/>
          <w:iCs/>
        </w:rPr>
      </w:pPr>
    </w:p>
    <w:p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lastRenderedPageBreak/>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D64C5F" w:rsidRPr="00BE22F8" w:rsidRDefault="008A20F1" w:rsidP="00A32AD5">
      <w:pPr>
        <w:pStyle w:val="Nagwek2"/>
        <w:numPr>
          <w:ilvl w:val="0"/>
          <w:numId w:val="0"/>
        </w:numPr>
        <w:spacing w:before="0" w:line="240" w:lineRule="auto"/>
        <w:ind w:left="426"/>
        <w:rPr>
          <w:rFonts w:asciiTheme="minorHAnsi" w:hAnsiTheme="minorHAnsi" w:cs="Arial"/>
          <w:lang w:val="pl-PL"/>
        </w:rPr>
      </w:pPr>
      <w:hyperlink r:id="rId9" w:history="1">
        <w:r w:rsidR="00F240E0" w:rsidRPr="00A108F0">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hyperlink>
      <w:r w:rsidR="00F240E0">
        <w:rPr>
          <w:rStyle w:val="Hipercze"/>
          <w:rFonts w:asciiTheme="minorHAnsi" w:eastAsiaTheme="minorHAnsi" w:hAnsiTheme="minorHAnsi"/>
          <w:bCs w:val="0"/>
          <w:iCs w:val="0"/>
          <w:kern w:val="0"/>
          <w:sz w:val="20"/>
          <w:szCs w:val="20"/>
          <w:u w:val="none"/>
          <w:lang w:val="pl-PL"/>
        </w:rPr>
        <w:t xml:space="preserve"> </w:t>
      </w:r>
      <w:r w:rsidR="00D64C5F" w:rsidRPr="00F240E0">
        <w:rPr>
          <w:rFonts w:asciiTheme="minorHAnsi" w:hAnsiTheme="minorHAnsi" w:cs="Arial"/>
          <w:lang w:val="pl-PL"/>
        </w:rPr>
        <w:t>w</w:t>
      </w:r>
      <w:r w:rsidR="00D64C5F" w:rsidRPr="00BE22F8">
        <w:rPr>
          <w:rFonts w:asciiTheme="minorHAnsi" w:hAnsiTheme="minorHAnsi" w:cs="Arial"/>
          <w:lang w:val="pl-PL"/>
        </w:rPr>
        <w:t xml:space="preserve"> wersji obowiązującej na dzień publikacji Ogłoszenia.</w:t>
      </w:r>
    </w:p>
    <w:p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rsidR="00CE6205" w:rsidRPr="00DD1C56" w:rsidRDefault="00CB29DE" w:rsidP="008A3C82">
      <w:pPr>
        <w:pStyle w:val="Nagwek2"/>
        <w:numPr>
          <w:ilvl w:val="0"/>
          <w:numId w:val="1"/>
        </w:numPr>
        <w:spacing w:before="0" w:line="240" w:lineRule="auto"/>
        <w:ind w:left="426" w:hanging="502"/>
        <w:rPr>
          <w:rFonts w:cs="Arial"/>
          <w:lang w:val="pl-PL"/>
        </w:rPr>
      </w:pPr>
      <w:r w:rsidRPr="008A3C82">
        <w:rPr>
          <w:rFonts w:asciiTheme="minorHAnsi" w:hAnsiTheme="minorHAnsi" w:cs="Arial"/>
          <w:szCs w:val="22"/>
          <w:lang w:val="pl-PL"/>
        </w:rPr>
        <w:t>Ofertę należy złożyć</w:t>
      </w:r>
      <w:r w:rsidR="00411968" w:rsidRPr="008A3C82">
        <w:rPr>
          <w:rFonts w:asciiTheme="minorHAnsi" w:hAnsiTheme="minorHAnsi" w:cs="Arial"/>
          <w:szCs w:val="22"/>
          <w:lang w:val="pl-PL"/>
        </w:rPr>
        <w:t xml:space="preserve"> na Formularzu Oferty – Załącznik nr </w:t>
      </w:r>
      <w:r w:rsidR="006E6D40">
        <w:rPr>
          <w:rFonts w:asciiTheme="minorHAnsi" w:hAnsiTheme="minorHAnsi" w:cs="Arial"/>
          <w:szCs w:val="22"/>
          <w:lang w:val="pl-PL"/>
        </w:rPr>
        <w:t>1</w:t>
      </w:r>
      <w:r w:rsidR="00411968" w:rsidRPr="008A3C82">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8A3C82">
        <w:rPr>
          <w:rFonts w:asciiTheme="minorHAnsi" w:hAnsiTheme="minorHAnsi" w:cs="Arial"/>
          <w:szCs w:val="22"/>
          <w:lang w:val="pl-PL"/>
        </w:rPr>
        <w:t xml:space="preserve">. </w:t>
      </w:r>
    </w:p>
    <w:p w:rsidR="00411968" w:rsidRPr="002230A0" w:rsidRDefault="00701BDC" w:rsidP="008A3C82">
      <w:pPr>
        <w:pStyle w:val="Nagwek2"/>
        <w:numPr>
          <w:ilvl w:val="0"/>
          <w:numId w:val="1"/>
        </w:numPr>
        <w:spacing w:before="0" w:line="240" w:lineRule="auto"/>
        <w:ind w:left="426" w:hanging="502"/>
        <w:rPr>
          <w:rFonts w:asciiTheme="minorHAnsi" w:hAnsiTheme="minorHAnsi" w:cstheme="minorHAnsi"/>
          <w:lang w:val="pl-PL"/>
        </w:rPr>
      </w:pPr>
      <w:r w:rsidRPr="00701BDC">
        <w:rPr>
          <w:rFonts w:asciiTheme="minorHAnsi" w:hAnsiTheme="minorHAnsi" w:cstheme="minorHAnsi"/>
          <w:szCs w:val="22"/>
          <w:lang w:val="pl-PL"/>
        </w:rPr>
        <w:t>Ofertę</w:t>
      </w:r>
      <w:r w:rsidR="00411968" w:rsidRPr="00701BDC">
        <w:rPr>
          <w:rFonts w:asciiTheme="minorHAnsi" w:hAnsiTheme="minorHAnsi" w:cstheme="minorHAnsi"/>
          <w:szCs w:val="22"/>
          <w:lang w:val="pl-PL"/>
        </w:rPr>
        <w:t xml:space="preserve"> </w:t>
      </w:r>
      <w:r w:rsidRPr="00701BDC">
        <w:rPr>
          <w:rFonts w:asciiTheme="minorHAnsi" w:hAnsiTheme="minorHAnsi" w:cstheme="minorHAnsi"/>
          <w:bCs w:val="0"/>
          <w:lang w:val="pl-PL"/>
        </w:rPr>
        <w:t xml:space="preserve">należy złożyć </w:t>
      </w:r>
      <w:r w:rsidRPr="00701BDC">
        <w:rPr>
          <w:rFonts w:asciiTheme="minorHAnsi" w:hAnsiTheme="minorHAnsi" w:cstheme="minorHAnsi"/>
          <w:lang w:val="pl-PL"/>
        </w:rPr>
        <w:t xml:space="preserve">na adres e-mail: </w:t>
      </w:r>
      <w:hyperlink r:id="rId11" w:history="1">
        <w:r w:rsidRPr="00701BDC">
          <w:rPr>
            <w:rStyle w:val="Hipercze"/>
            <w:rFonts w:asciiTheme="minorHAnsi" w:eastAsiaTheme="minorEastAsia" w:hAnsiTheme="minorHAnsi" w:cstheme="minorHAnsi"/>
            <w:bCs w:val="0"/>
            <w:iCs w:val="0"/>
            <w:noProof/>
            <w:kern w:val="0"/>
            <w:szCs w:val="22"/>
            <w:lang w:val="pl-PL" w:eastAsia="pl-PL"/>
          </w:rPr>
          <w:t>poniedzielski.tomasz@enea.pl</w:t>
        </w:r>
      </w:hyperlink>
      <w:r w:rsidRPr="00701BDC">
        <w:rPr>
          <w:rFonts w:asciiTheme="minorHAnsi" w:hAnsiTheme="minorHAnsi" w:cstheme="minorHAnsi"/>
          <w:lang w:val="pl-PL"/>
        </w:rPr>
        <w:t xml:space="preserve"> do dnia </w:t>
      </w:r>
      <w:r w:rsidR="00AC15E9">
        <w:rPr>
          <w:rFonts w:asciiTheme="minorHAnsi" w:hAnsiTheme="minorHAnsi" w:cstheme="minorHAnsi"/>
          <w:b/>
          <w:lang w:val="pl-PL"/>
        </w:rPr>
        <w:t>23</w:t>
      </w:r>
      <w:r w:rsidRPr="00701BDC">
        <w:rPr>
          <w:rFonts w:asciiTheme="minorHAnsi" w:hAnsiTheme="minorHAnsi" w:cstheme="minorHAnsi"/>
          <w:b/>
          <w:lang w:val="pl-PL"/>
        </w:rPr>
        <w:t>.0</w:t>
      </w:r>
      <w:r w:rsidR="002230A0">
        <w:rPr>
          <w:rFonts w:asciiTheme="minorHAnsi" w:hAnsiTheme="minorHAnsi" w:cstheme="minorHAnsi"/>
          <w:b/>
          <w:lang w:val="pl-PL"/>
        </w:rPr>
        <w:t>1</w:t>
      </w:r>
      <w:r w:rsidRPr="00701BDC">
        <w:rPr>
          <w:rFonts w:asciiTheme="minorHAnsi" w:hAnsiTheme="minorHAnsi" w:cstheme="minorHAnsi"/>
          <w:b/>
          <w:lang w:val="pl-PL"/>
        </w:rPr>
        <w:t>.20</w:t>
      </w:r>
      <w:r w:rsidR="002230A0">
        <w:rPr>
          <w:rFonts w:asciiTheme="minorHAnsi" w:hAnsiTheme="minorHAnsi" w:cstheme="minorHAnsi"/>
          <w:b/>
          <w:lang w:val="pl-PL"/>
        </w:rPr>
        <w:t>20</w:t>
      </w:r>
      <w:r w:rsidRPr="00701BDC">
        <w:rPr>
          <w:rFonts w:asciiTheme="minorHAnsi" w:hAnsiTheme="minorHAnsi" w:cstheme="minorHAnsi"/>
          <w:b/>
          <w:lang w:val="pl-PL"/>
        </w:rPr>
        <w:t> r. do godz.</w:t>
      </w:r>
      <w:r w:rsidR="002230A0">
        <w:rPr>
          <w:rFonts w:asciiTheme="minorHAnsi" w:hAnsiTheme="minorHAnsi" w:cstheme="minorHAnsi"/>
          <w:b/>
          <w:bCs w:val="0"/>
          <w:lang w:val="pl-PL"/>
        </w:rPr>
        <w:t>9</w:t>
      </w:r>
      <w:r w:rsidRPr="00701BDC">
        <w:rPr>
          <w:rFonts w:asciiTheme="minorHAnsi" w:hAnsiTheme="minorHAnsi" w:cstheme="minorHAnsi"/>
          <w:b/>
          <w:lang w:val="pl-PL"/>
        </w:rPr>
        <w:t xml:space="preserve">°°. </w:t>
      </w:r>
      <w:r w:rsidRPr="00701BDC">
        <w:rPr>
          <w:rFonts w:asciiTheme="minorHAnsi" w:hAnsiTheme="minorHAnsi" w:cstheme="minorHAnsi"/>
          <w:szCs w:val="22"/>
          <w:lang w:val="pl-PL"/>
        </w:rPr>
        <w:t>W przedkładanej ofercie prosimy uwzględnić i określić  maksymalnie możliwy opust cenowy</w:t>
      </w:r>
    </w:p>
    <w:p w:rsidR="00804F56" w:rsidRPr="008A3C82" w:rsidRDefault="00804F56" w:rsidP="008A3C82">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04F56" w:rsidRPr="008A3C82" w:rsidRDefault="00804F56" w:rsidP="008A3C82">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wykonawcy za pomocą formularza umieszczonego na stronie internetowej </w:t>
      </w:r>
      <w:hyperlink r:id="rId12"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lastRenderedPageBreak/>
        <w:t xml:space="preserve">Momentem decydującym dla uznania, że oferta Wykonawcy została złożona w terminie, nie jest moment wysłania postąpienia z komputera Wykonawcy, ale moment jego odbioru na serwerze i zarejestrowania przez System eB2B.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411968"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A3C82">
        <w:rPr>
          <w:rFonts w:asciiTheme="minorHAnsi" w:hAnsiTheme="minorHAnsi" w:cs="Arial"/>
          <w:szCs w:val="22"/>
          <w:lang w:val="pl-PL"/>
        </w:rPr>
        <w:t xml:space="preserve">niającą cenę zaoferowaną w    </w:t>
      </w:r>
      <w:r w:rsidRPr="008A3C82">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A3C82">
        <w:rPr>
          <w:rFonts w:asciiTheme="minorHAnsi" w:hAnsiTheme="minorHAnsi" w:cs="Arial"/>
          <w:szCs w:val="22"/>
          <w:lang w:val="pl-PL"/>
        </w:rPr>
        <w:t xml:space="preserve"> </w:t>
      </w:r>
    </w:p>
    <w:p w:rsidR="00411968" w:rsidRPr="00DD1C56" w:rsidRDefault="00411968" w:rsidP="008A3C82">
      <w:pPr>
        <w:pStyle w:val="Nagwek2"/>
        <w:numPr>
          <w:ilvl w:val="0"/>
          <w:numId w:val="1"/>
        </w:numPr>
        <w:spacing w:before="0" w:after="0" w:line="240" w:lineRule="auto"/>
        <w:ind w:left="426" w:hanging="502"/>
        <w:rPr>
          <w:rFonts w:cs="Arial"/>
          <w:lang w:val="pl-PL"/>
        </w:rPr>
      </w:pPr>
      <w:r w:rsidRPr="00DD1C56">
        <w:rPr>
          <w:rFonts w:asciiTheme="minorHAnsi" w:hAnsiTheme="minorHAnsi" w:cstheme="minorHAnsi"/>
          <w:lang w:val="pl-PL"/>
        </w:rPr>
        <w:t xml:space="preserve">Jeżeli żaden z Wykonawców, których oferty nie podlegały odrzuceniu, nie wziął udziału w aukcji </w:t>
      </w:r>
      <w:r w:rsidR="009C0802" w:rsidRPr="00DD1C56">
        <w:rPr>
          <w:rFonts w:asciiTheme="minorHAnsi" w:hAnsiTheme="minorHAnsi" w:cstheme="minorHAnsi"/>
          <w:lang w:val="pl-PL"/>
        </w:rPr>
        <w:t xml:space="preserve"> </w:t>
      </w:r>
      <w:r w:rsidRPr="00DD1C56">
        <w:rPr>
          <w:rFonts w:asciiTheme="minorHAnsi" w:hAnsiTheme="minorHAnsi" w:cstheme="minorHAnsi"/>
          <w:lang w:val="pl-PL"/>
        </w:rPr>
        <w:t xml:space="preserve">elektronicznej, to Zamawiający przeprowadzi postępowanie i </w:t>
      </w:r>
      <w:r w:rsidR="00DB2728" w:rsidRPr="00DD1C56">
        <w:rPr>
          <w:rFonts w:asciiTheme="minorHAnsi" w:hAnsiTheme="minorHAnsi" w:cstheme="minorHAnsi"/>
          <w:lang w:val="pl-PL"/>
        </w:rPr>
        <w:t>wybierze Wykonawcę na podstawie</w:t>
      </w:r>
      <w:r w:rsidR="009C0802" w:rsidRPr="006E6D40">
        <w:rPr>
          <w:rFonts w:asciiTheme="minorHAnsi" w:hAnsiTheme="minorHAnsi" w:cstheme="minorHAnsi"/>
          <w:szCs w:val="22"/>
          <w:lang w:val="pl-PL"/>
        </w:rPr>
        <w:t xml:space="preserve"> </w:t>
      </w:r>
      <w:r w:rsidRPr="006E6D40">
        <w:rPr>
          <w:rFonts w:asciiTheme="minorHAnsi" w:hAnsiTheme="minorHAnsi" w:cstheme="minorHAnsi"/>
          <w:szCs w:val="22"/>
          <w:lang w:val="pl-PL"/>
        </w:rPr>
        <w:t>ofert złożonych w terminie określonym w Ogłoszeni</w:t>
      </w:r>
      <w:r w:rsidR="008E5D05" w:rsidRPr="006E6D40">
        <w:rPr>
          <w:rFonts w:asciiTheme="minorHAnsi" w:hAnsiTheme="minorHAnsi" w:cstheme="minorHAnsi"/>
          <w:szCs w:val="22"/>
          <w:lang w:val="pl-PL"/>
        </w:rPr>
        <w:t>u</w:t>
      </w:r>
      <w:r w:rsidR="008E5D05">
        <w:rPr>
          <w:rFonts w:asciiTheme="minorHAnsi" w:hAnsiTheme="minorHAnsi" w:cs="Arial"/>
          <w:szCs w:val="22"/>
          <w:lang w:val="pl-PL"/>
        </w:rPr>
        <w:t>.</w:t>
      </w:r>
    </w:p>
    <w:p w:rsidR="008E5D05"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rsidR="00D921B4" w:rsidRPr="00753F80" w:rsidRDefault="00A07A45" w:rsidP="008A3C82">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 xml:space="preserve">prowadzi </w:t>
      </w:r>
      <w:r w:rsidR="00D921B4" w:rsidRPr="00753F80">
        <w:rPr>
          <w:rFonts w:asciiTheme="minorHAnsi" w:hAnsiTheme="minorHAnsi" w:cs="Arial"/>
          <w:szCs w:val="22"/>
          <w:lang w:val="pl-PL"/>
        </w:rPr>
        <w:t xml:space="preserve">Pan </w:t>
      </w:r>
      <w:r w:rsidR="00AC15E9">
        <w:rPr>
          <w:rFonts w:asciiTheme="minorHAnsi" w:hAnsiTheme="minorHAnsi" w:cs="Arial"/>
          <w:b/>
          <w:bCs w:val="0"/>
          <w:szCs w:val="22"/>
          <w:lang w:val="pl-PL"/>
        </w:rPr>
        <w:t>Witold Dunal</w:t>
      </w:r>
      <w:r w:rsidR="00D921B4" w:rsidRPr="00753F80">
        <w:rPr>
          <w:rFonts w:asciiTheme="minorHAnsi" w:hAnsiTheme="minorHAnsi"/>
          <w:szCs w:val="22"/>
          <w:lang w:val="pl-PL"/>
        </w:rPr>
        <w:t xml:space="preserve">, tel. </w:t>
      </w:r>
      <w:r w:rsidR="00D921B4" w:rsidRPr="00753F80">
        <w:rPr>
          <w:rFonts w:asciiTheme="minorHAnsi" w:hAnsiTheme="minorHAnsi" w:cs="Arial"/>
          <w:szCs w:val="22"/>
          <w:lang w:val="pl-PL"/>
        </w:rPr>
        <w:t>15 865 6</w:t>
      </w:r>
      <w:r w:rsidR="00AC15E9">
        <w:rPr>
          <w:rFonts w:asciiTheme="minorHAnsi" w:hAnsiTheme="minorHAnsi" w:cs="Arial"/>
          <w:szCs w:val="22"/>
          <w:lang w:val="pl-PL"/>
        </w:rPr>
        <w:t>2</w:t>
      </w:r>
      <w:r w:rsidR="00D921B4" w:rsidRPr="00753F80">
        <w:rPr>
          <w:rFonts w:asciiTheme="minorHAnsi" w:hAnsiTheme="minorHAnsi" w:cs="Arial"/>
          <w:szCs w:val="22"/>
          <w:lang w:val="pl-PL"/>
        </w:rPr>
        <w:t xml:space="preserve"> </w:t>
      </w:r>
      <w:r w:rsidR="00AC15E9">
        <w:rPr>
          <w:rFonts w:asciiTheme="minorHAnsi" w:hAnsiTheme="minorHAnsi" w:cs="Arial"/>
          <w:szCs w:val="22"/>
          <w:lang w:val="pl-PL"/>
        </w:rPr>
        <w:t>81</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p>
    <w:p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AC15E9">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3" w:history="1">
        <w:r w:rsidR="00AC15E9" w:rsidRPr="002F5043">
          <w:rPr>
            <w:rStyle w:val="Hipercze"/>
            <w:rFonts w:asciiTheme="minorHAnsi" w:eastAsiaTheme="minorEastAsia" w:hAnsiTheme="minorHAnsi" w:cstheme="minorBidi"/>
            <w:iCs w:val="0"/>
            <w:noProof/>
            <w:kern w:val="0"/>
            <w:szCs w:val="22"/>
            <w:lang w:eastAsia="pl-PL"/>
          </w:rPr>
          <w:t>witold.dunal@enea.pl</w:t>
        </w:r>
      </w:hyperlink>
    </w:p>
    <w:p w:rsidR="003B69D6" w:rsidRPr="000078F0" w:rsidRDefault="00ED6F65" w:rsidP="008A3C82">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C735CC">
        <w:rPr>
          <w:rFonts w:asciiTheme="minorHAnsi" w:hAnsiTheme="minorHAnsi" w:cs="Arial"/>
          <w:szCs w:val="22"/>
          <w:lang w:val="pl-PL"/>
        </w:rPr>
        <w:t>Pan</w:t>
      </w:r>
      <w:r w:rsidR="00F369D4" w:rsidRPr="000078F0">
        <w:rPr>
          <w:rFonts w:asciiTheme="minorHAnsi" w:hAnsiTheme="minorHAnsi" w:cs="Arial"/>
          <w:szCs w:val="22"/>
          <w:lang w:val="pl-PL"/>
        </w:rPr>
        <w:t xml:space="preserve"> </w:t>
      </w:r>
      <w:r w:rsidR="00891441">
        <w:rPr>
          <w:rFonts w:asciiTheme="minorHAnsi" w:hAnsiTheme="minorHAnsi" w:cs="Arial"/>
          <w:b/>
          <w:szCs w:val="22"/>
          <w:lang w:val="pl-PL"/>
        </w:rPr>
        <w:t>Tomasz Poniedzielski</w:t>
      </w:r>
      <w:r w:rsidR="003B69D6" w:rsidRPr="000078F0">
        <w:rPr>
          <w:rFonts w:asciiTheme="minorHAnsi" w:hAnsiTheme="minorHAnsi" w:cs="Arial"/>
          <w:szCs w:val="22"/>
          <w:lang w:val="pl-PL"/>
        </w:rPr>
        <w:t xml:space="preserve"> tel. 15 865 6</w:t>
      </w:r>
      <w:r w:rsidR="00891441">
        <w:rPr>
          <w:rFonts w:asciiTheme="minorHAnsi" w:hAnsiTheme="minorHAnsi" w:cs="Arial"/>
          <w:szCs w:val="22"/>
          <w:lang w:val="pl-PL"/>
        </w:rPr>
        <w:t>4</w:t>
      </w:r>
      <w:r w:rsidR="003B69D6" w:rsidRPr="000078F0">
        <w:rPr>
          <w:rFonts w:asciiTheme="minorHAnsi" w:hAnsiTheme="minorHAnsi" w:cs="Arial"/>
          <w:szCs w:val="22"/>
          <w:lang w:val="pl-PL"/>
        </w:rPr>
        <w:t xml:space="preserve"> </w:t>
      </w:r>
      <w:r w:rsidR="00891441">
        <w:rPr>
          <w:rFonts w:asciiTheme="minorHAnsi" w:hAnsiTheme="minorHAnsi" w:cs="Arial"/>
          <w:szCs w:val="22"/>
          <w:lang w:val="pl-PL"/>
        </w:rPr>
        <w:t>21</w:t>
      </w:r>
      <w:r w:rsidR="003B69D6" w:rsidRPr="000078F0">
        <w:rPr>
          <w:rFonts w:asciiTheme="minorHAnsi" w:hAnsiTheme="minorHAnsi" w:cs="Arial"/>
          <w:szCs w:val="22"/>
          <w:lang w:val="pl-PL"/>
        </w:rPr>
        <w:t xml:space="preserve">;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891441" w:rsidRPr="00187123">
          <w:rPr>
            <w:rStyle w:val="Hipercze"/>
            <w:rFonts w:eastAsiaTheme="minorEastAsia"/>
            <w:noProof/>
            <w:lang w:val="en-US" w:eastAsia="pl-PL"/>
          </w:rPr>
          <w:t>poniedzielski.tomasz@enea.pl</w:t>
        </w:r>
      </w:hyperlink>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Pr="00871D6C" w:rsidRDefault="0033452D" w:rsidP="003F31BE">
      <w:pPr>
        <w:pStyle w:val="Tekstpodstawowy"/>
        <w:spacing w:line="240" w:lineRule="auto"/>
        <w:ind w:left="1843" w:hanging="1843"/>
      </w:pPr>
      <w:r>
        <w:t xml:space="preserve">        Załącznik nr 2 -</w:t>
      </w:r>
      <w:r w:rsidR="00871D6C">
        <w:t xml:space="preserve"> </w:t>
      </w:r>
      <w:r>
        <w:t xml:space="preserve">Wzór oświadczenia o wypełnieniu obowiązków informacyjnych przewidzianych w art.  13 lub art. 14 RODO </w:t>
      </w:r>
    </w:p>
    <w:p w:rsidR="00196D61" w:rsidRPr="000078F0" w:rsidRDefault="00871D6C" w:rsidP="003F31BE">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33452D">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33452D">
        <w:rPr>
          <w:rFonts w:asciiTheme="minorHAnsi" w:hAnsiTheme="minorHAnsi" w:cs="Arial"/>
          <w:szCs w:val="22"/>
          <w:lang w:val="pl-PL"/>
        </w:rPr>
        <w:t>Klauzula informacyjna</w:t>
      </w:r>
    </w:p>
    <w:p w:rsidR="000C7A25" w:rsidRPr="000078F0" w:rsidRDefault="00411968" w:rsidP="00AC15E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w:t>
      </w:r>
      <w:r w:rsidR="0033452D" w:rsidRPr="000078F0">
        <w:rPr>
          <w:rFonts w:asciiTheme="minorHAnsi" w:hAnsiTheme="minorHAnsi" w:cs="Arial"/>
          <w:szCs w:val="22"/>
          <w:lang w:val="pl-PL"/>
        </w:rPr>
        <w:t>Wzór oświadczenia o wyrażeniu zgody na przetwarzanie danych osobowych</w:t>
      </w:r>
    </w:p>
    <w:p w:rsidR="00180E82" w:rsidRPr="000078F0" w:rsidRDefault="00411968" w:rsidP="003F31BE">
      <w:pPr>
        <w:pStyle w:val="Tekstpodstawowy"/>
        <w:spacing w:line="240" w:lineRule="auto"/>
      </w:pPr>
      <w:r w:rsidRPr="000078F0">
        <w:t xml:space="preserve">        </w:t>
      </w:r>
      <w:r w:rsidR="00871D6C">
        <w:t xml:space="preserve">Załącznik nr </w:t>
      </w:r>
      <w:r w:rsidR="00AC15E9">
        <w:t>5</w:t>
      </w:r>
      <w:r w:rsidR="00883EF9" w:rsidRPr="000078F0">
        <w:t xml:space="preserve"> – Umowa projekt</w:t>
      </w:r>
    </w:p>
    <w:p w:rsidR="0081247F" w:rsidRPr="000078F0" w:rsidRDefault="00871D6C" w:rsidP="003F31BE">
      <w:pPr>
        <w:spacing w:after="120" w:line="240" w:lineRule="auto"/>
        <w:rPr>
          <w:rFonts w:cs="Arial"/>
        </w:rPr>
      </w:pPr>
      <w:r>
        <w:rPr>
          <w:rFonts w:cs="Arial"/>
        </w:rPr>
        <w:t xml:space="preserve">        Załącznik nr </w:t>
      </w:r>
      <w:r w:rsidR="00AC15E9">
        <w:rPr>
          <w:rFonts w:cs="Arial"/>
        </w:rPr>
        <w:t>6</w:t>
      </w:r>
      <w:r>
        <w:rPr>
          <w:rFonts w:cs="Arial"/>
        </w:rPr>
        <w:t xml:space="preserve"> </w:t>
      </w:r>
      <w:r w:rsidR="009D502B" w:rsidRPr="000078F0">
        <w:rPr>
          <w:rFonts w:cs="Arial"/>
        </w:rPr>
        <w:t>–</w:t>
      </w:r>
      <w:r w:rsidR="009D502B" w:rsidRPr="000078F0">
        <w:rPr>
          <w:rFonts w:cs="Calibri"/>
          <w:color w:val="000000"/>
        </w:rPr>
        <w:t xml:space="preserve"> Warunki Aukcji Elektronicznej</w:t>
      </w:r>
    </w:p>
    <w:p w:rsidR="009D502B" w:rsidRDefault="009D502B"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Pr="000078F0" w:rsidRDefault="007A400D" w:rsidP="00A32AD5">
      <w:pPr>
        <w:spacing w:after="120" w:line="240" w:lineRule="auto"/>
        <w:rPr>
          <w:rFonts w:cs="Arial"/>
        </w:rPr>
      </w:pPr>
    </w:p>
    <w:p w:rsidR="00C35BEC" w:rsidRPr="00234781" w:rsidRDefault="00380F3C" w:rsidP="008A3C82">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D64C5F" w:rsidRDefault="00B85BB9" w:rsidP="00B85BB9">
      <w:pPr>
        <w:pStyle w:val="Akapitzlist"/>
        <w:spacing w:after="120" w:line="240" w:lineRule="auto"/>
        <w:ind w:left="792"/>
        <w:jc w:val="both"/>
        <w:rPr>
          <w:rFonts w:cs="Helvetica"/>
          <w:color w:val="333333"/>
        </w:rPr>
      </w:pPr>
      <w:r>
        <w:rPr>
          <w:rFonts w:cs="Helvetica"/>
          <w:color w:val="333333"/>
        </w:rPr>
        <w:t>…………………………………………………………………………………….</w:t>
      </w:r>
      <w:r w:rsidR="00940615">
        <w:rPr>
          <w:rFonts w:cs="Helvetica"/>
          <w:color w:val="333333"/>
        </w:rPr>
        <w:t>……………………………</w:t>
      </w:r>
      <w:r w:rsidR="001F327C" w:rsidRPr="001F327C">
        <w:rPr>
          <w:rFonts w:cs="Helvetica"/>
          <w:color w:val="333333"/>
        </w:rPr>
        <w:t>zł</w:t>
      </w:r>
      <w:r w:rsidR="00753F80">
        <w:rPr>
          <w:rFonts w:cs="Helvetica"/>
          <w:color w:val="333333"/>
        </w:rPr>
        <w:t xml:space="preserve"> netto za 1</w:t>
      </w:r>
      <w:r>
        <w:rPr>
          <w:rFonts w:cs="Helvetica"/>
          <w:color w:val="333333"/>
        </w:rPr>
        <w:t xml:space="preserve"> szt</w:t>
      </w:r>
      <w:r w:rsidR="00940615">
        <w:rPr>
          <w:rFonts w:cs="Helvetica"/>
          <w:color w:val="333333"/>
        </w:rPr>
        <w:t>.</w:t>
      </w:r>
    </w:p>
    <w:p w:rsidR="00AC15E9" w:rsidRDefault="00AC15E9" w:rsidP="00B85BB9">
      <w:pPr>
        <w:pStyle w:val="Akapitzlist"/>
        <w:spacing w:after="120" w:line="240" w:lineRule="auto"/>
        <w:ind w:left="792"/>
        <w:jc w:val="both"/>
        <w:rPr>
          <w:rFonts w:cs="Helvetica"/>
          <w:color w:val="333333"/>
        </w:rPr>
      </w:pPr>
      <w:r>
        <w:rPr>
          <w:rFonts w:cs="Helvetica"/>
          <w:color w:val="333333"/>
        </w:rPr>
        <w:t>…………………………………………………………………………………….……………………………</w:t>
      </w:r>
      <w:r w:rsidRPr="001F327C">
        <w:rPr>
          <w:rFonts w:cs="Helvetica"/>
          <w:color w:val="333333"/>
        </w:rPr>
        <w:t>zł</w:t>
      </w:r>
      <w:r>
        <w:rPr>
          <w:rFonts w:cs="Helvetica"/>
          <w:color w:val="333333"/>
        </w:rPr>
        <w:t xml:space="preserve"> netto za 1 szt.</w:t>
      </w:r>
    </w:p>
    <w:p w:rsidR="00AC15E9" w:rsidRDefault="00AC15E9" w:rsidP="00B85BB9">
      <w:pPr>
        <w:pStyle w:val="Akapitzlist"/>
        <w:spacing w:after="120" w:line="240" w:lineRule="auto"/>
        <w:ind w:left="792"/>
        <w:jc w:val="both"/>
        <w:rPr>
          <w:rFonts w:cs="Helvetica"/>
          <w:color w:val="333333"/>
        </w:rPr>
      </w:pPr>
      <w:r>
        <w:rPr>
          <w:rFonts w:cs="Helvetica"/>
          <w:color w:val="333333"/>
        </w:rPr>
        <w:t>…………………………………………………………………………………….……………………………</w:t>
      </w:r>
      <w:r w:rsidRPr="001F327C">
        <w:rPr>
          <w:rFonts w:cs="Helvetica"/>
          <w:color w:val="333333"/>
        </w:rPr>
        <w:t>zł</w:t>
      </w:r>
      <w:r>
        <w:rPr>
          <w:rFonts w:cs="Helvetica"/>
          <w:color w:val="333333"/>
        </w:rPr>
        <w:t xml:space="preserve"> netto za 1 szt.</w:t>
      </w:r>
    </w:p>
    <w:p w:rsidR="00AC15E9" w:rsidRDefault="00AC15E9" w:rsidP="00B85BB9">
      <w:pPr>
        <w:pStyle w:val="Akapitzlist"/>
        <w:spacing w:after="120" w:line="240" w:lineRule="auto"/>
        <w:ind w:left="792"/>
        <w:jc w:val="both"/>
        <w:rPr>
          <w:rFonts w:cs="Helvetica"/>
          <w:color w:val="333333"/>
        </w:rPr>
      </w:pPr>
      <w:r>
        <w:rPr>
          <w:rFonts w:cs="Helvetica"/>
          <w:color w:val="333333"/>
        </w:rPr>
        <w:t>…………………………………………………………………………………….……………………………</w:t>
      </w:r>
      <w:r w:rsidRPr="001F327C">
        <w:rPr>
          <w:rFonts w:cs="Helvetica"/>
          <w:color w:val="333333"/>
        </w:rPr>
        <w:t>zł</w:t>
      </w:r>
      <w:r>
        <w:rPr>
          <w:rFonts w:cs="Helvetica"/>
          <w:color w:val="333333"/>
        </w:rPr>
        <w:t xml:space="preserve"> netto za 1 szt.</w:t>
      </w:r>
    </w:p>
    <w:p w:rsidR="00AC15E9" w:rsidRDefault="00AC15E9" w:rsidP="00B85BB9">
      <w:pPr>
        <w:pStyle w:val="Akapitzlist"/>
        <w:spacing w:after="120" w:line="240" w:lineRule="auto"/>
        <w:ind w:left="792"/>
        <w:jc w:val="both"/>
        <w:rPr>
          <w:rFonts w:cs="Helvetica"/>
          <w:color w:val="333333"/>
        </w:rPr>
      </w:pPr>
      <w:r>
        <w:rPr>
          <w:rFonts w:cs="Helvetica"/>
          <w:color w:val="333333"/>
        </w:rPr>
        <w:t>…………………………………………………………………………………….……………………………</w:t>
      </w:r>
      <w:r w:rsidRPr="001F327C">
        <w:rPr>
          <w:rFonts w:cs="Helvetica"/>
          <w:color w:val="333333"/>
        </w:rPr>
        <w:t>zł</w:t>
      </w:r>
      <w:r>
        <w:rPr>
          <w:rFonts w:cs="Helvetica"/>
          <w:color w:val="333333"/>
        </w:rPr>
        <w:t xml:space="preserve"> netto za 1 szt.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C70607"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DE0479" w:rsidRPr="00DE0479">
        <w:rPr>
          <w:rFonts w:cstheme="minorHAnsi"/>
          <w:bCs/>
        </w:rPr>
        <w:t xml:space="preserve"> </w:t>
      </w:r>
      <w:r w:rsidR="00DE0479" w:rsidRPr="005943E9">
        <w:rPr>
          <w:rFonts w:cstheme="minorHAnsi"/>
          <w:bCs/>
        </w:rPr>
        <w:t>nie powinien być krótszy niż 18 miesięcy od dnia montażu bębna na przenośniku oraz nie krótszy niż 24 miesiące od dnia dostawy</w:t>
      </w:r>
      <w:r w:rsidR="00753F80" w:rsidRPr="00C70607">
        <w:rPr>
          <w:rFonts w:cs="Arial"/>
          <w:bCs/>
        </w:rPr>
        <w:t>.</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lastRenderedPageBreak/>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Pr="00CE6205"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F240E0" w:rsidRPr="00F240E0" w:rsidRDefault="00F240E0" w:rsidP="00F240E0">
      <w:pPr>
        <w:pStyle w:val="Akapitzlist"/>
        <w:numPr>
          <w:ilvl w:val="0"/>
          <w:numId w:val="7"/>
        </w:numPr>
        <w:spacing w:after="120" w:line="240" w:lineRule="auto"/>
        <w:jc w:val="both"/>
        <w:rPr>
          <w:rFonts w:cs="Helvetica"/>
          <w:vanish/>
          <w:color w:val="333333"/>
        </w:rPr>
      </w:pPr>
    </w:p>
    <w:p w:rsidR="00F240E0" w:rsidRPr="00F240E0" w:rsidRDefault="00F240E0" w:rsidP="00F240E0">
      <w:pPr>
        <w:pStyle w:val="Akapitzlist"/>
        <w:numPr>
          <w:ilvl w:val="1"/>
          <w:numId w:val="7"/>
        </w:numPr>
        <w:spacing w:after="120" w:line="240" w:lineRule="auto"/>
        <w:jc w:val="both"/>
        <w:rPr>
          <w:rFonts w:cs="Helvetica"/>
          <w:vanish/>
          <w:color w:val="333333"/>
        </w:rPr>
      </w:pPr>
    </w:p>
    <w:p w:rsidR="006D4093" w:rsidRPr="00CE6205" w:rsidRDefault="00D64C5F" w:rsidP="00F240E0">
      <w:pPr>
        <w:pStyle w:val="Akapitzlist"/>
        <w:numPr>
          <w:ilvl w:val="1"/>
          <w:numId w:val="7"/>
        </w:numPr>
        <w:spacing w:after="120" w:line="240"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AC15E9">
        <w:rPr>
          <w:rStyle w:val="lscontrol--valign"/>
          <w:sz w:val="27"/>
          <w:szCs w:val="27"/>
        </w:rPr>
        <w:t>4100/JW00/31/KZ/2019/0000107536</w:t>
      </w:r>
      <w:r w:rsidR="002230A0">
        <w:rPr>
          <w:rStyle w:val="lscontrol--valign"/>
          <w:rFonts w:ascii="Arial" w:hAnsi="Arial" w:cs="Arial"/>
        </w:rPr>
        <w:t xml:space="preserve"> </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7A400D" w:rsidRPr="00AC15E9" w:rsidRDefault="00871D6C" w:rsidP="00AC15E9">
      <w:pPr>
        <w:spacing w:after="120" w:line="240" w:lineRule="auto"/>
        <w:rPr>
          <w:rFonts w:ascii="Arial" w:hAnsi="Arial" w:cs="Arial"/>
        </w:rPr>
      </w:pPr>
      <w:r>
        <w:rPr>
          <w:rFonts w:ascii="Arial" w:hAnsi="Arial" w:cs="Arial"/>
          <w:b/>
        </w:rPr>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lastRenderedPageBreak/>
        <w:t xml:space="preserve">  </w:t>
      </w:r>
      <w:r w:rsidRPr="0013424F">
        <w:rPr>
          <w:rFonts w:cs="Arial"/>
          <w:b/>
        </w:rPr>
        <w:t xml:space="preserve">Załącznik nr </w:t>
      </w:r>
      <w:r w:rsidR="00AC15E9">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DE0479">
        <w:rPr>
          <w:rFonts w:cstheme="minorHAnsi"/>
          <w:b/>
          <w:bCs/>
          <w:sz w:val="20"/>
          <w:szCs w:val="20"/>
        </w:rPr>
        <w:t>NZ</w:t>
      </w:r>
      <w:r w:rsidRPr="005C2C65">
        <w:rPr>
          <w:rFonts w:cstheme="minorHAnsi"/>
          <w:b/>
          <w:bCs/>
          <w:sz w:val="20"/>
          <w:szCs w:val="20"/>
        </w:rPr>
        <w:t>/U/4100....................</w:t>
      </w:r>
      <w:r>
        <w:rPr>
          <w:rFonts w:cstheme="minorHAnsi"/>
          <w:b/>
          <w:bCs/>
          <w:sz w:val="20"/>
          <w:szCs w:val="20"/>
        </w:rPr>
        <w:t>.........../…………………………………../20</w:t>
      </w:r>
      <w:r w:rsidR="00FF7E9D">
        <w:rPr>
          <w:rFonts w:cstheme="minorHAnsi"/>
          <w:b/>
          <w:bCs/>
          <w:sz w:val="20"/>
          <w:szCs w:val="20"/>
        </w:rPr>
        <w:t>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FF7E9D">
        <w:rPr>
          <w:rFonts w:cstheme="minorHAnsi"/>
        </w:rPr>
        <w:t>stycznia</w:t>
      </w:r>
      <w:r w:rsidRPr="005C2C65">
        <w:rPr>
          <w:rFonts w:cstheme="minorHAnsi"/>
        </w:rPr>
        <w:t xml:space="preserve"> 20</w:t>
      </w:r>
      <w:r w:rsidR="00FF7E9D">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91441" w:rsidRPr="005C2C65" w:rsidRDefault="00891441" w:rsidP="00C735CC">
      <w:pPr>
        <w:pStyle w:val="Akapitzlist"/>
        <w:numPr>
          <w:ilvl w:val="0"/>
          <w:numId w:val="40"/>
        </w:numPr>
        <w:spacing w:after="0" w:line="276" w:lineRule="auto"/>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17" w:history="1">
        <w:r w:rsidR="00C735CC" w:rsidRPr="00A108F0">
          <w:rPr>
            <w:rStyle w:val="Hipercze"/>
          </w:rPr>
          <w:t>https://www.enea.pl/grupaenea/o_grupie/enea-polaniec/zamowienia/dokumenty-dla-wykonawcow/owzt-wersja-nz-4-2018.pdf?t=1550148139</w:t>
        </w:r>
      </w:hyperlink>
      <w:r w:rsidR="00C735CC">
        <w:t xml:space="preserve"> </w:t>
      </w:r>
      <w:r w:rsidR="004F7CC7" w:rsidRPr="00C735CC">
        <w:rPr>
          <w:rFonts w:cstheme="minorHAnsi"/>
        </w:rPr>
        <w:t>i</w:t>
      </w:r>
      <w:r w:rsidR="004F7CC7">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lastRenderedPageBreak/>
        <w:t>W związku z powyższym Strony ustaliły, co następuje:</w:t>
      </w:r>
    </w:p>
    <w:p w:rsidR="00891441" w:rsidRPr="005C2C65" w:rsidRDefault="00891441" w:rsidP="00891441">
      <w:pPr>
        <w:pStyle w:val="Akapitzlist"/>
        <w:numPr>
          <w:ilvl w:val="0"/>
          <w:numId w:val="39"/>
        </w:numPr>
        <w:spacing w:after="200" w:line="276" w:lineRule="auto"/>
        <w:jc w:val="both"/>
        <w:rPr>
          <w:rFonts w:cstheme="minorHAnsi"/>
          <w:b/>
          <w:bCs/>
          <w:lang w:val="en-US"/>
        </w:rPr>
      </w:pPr>
      <w:r w:rsidRPr="005C2C65">
        <w:rPr>
          <w:rFonts w:cstheme="minorHAnsi"/>
          <w:b/>
          <w:bCs/>
          <w:lang w:val="en-US"/>
        </w:rPr>
        <w:t>PRZEDMIOT UMOWY</w:t>
      </w:r>
    </w:p>
    <w:p w:rsidR="00891441" w:rsidRPr="005C2C65" w:rsidRDefault="00891441" w:rsidP="00891441">
      <w:pPr>
        <w:pStyle w:val="Nagwek2"/>
        <w:numPr>
          <w:ilvl w:val="1"/>
          <w:numId w:val="39"/>
        </w:numPr>
        <w:snapToGrid w:val="0"/>
        <w:rPr>
          <w:rFonts w:asciiTheme="minorHAnsi" w:hAnsiTheme="minorHAnsi" w:cstheme="minorHAnsi"/>
          <w:lang w:val="pl-PL"/>
        </w:rPr>
      </w:pPr>
      <w:r w:rsidRPr="005C2C65">
        <w:rPr>
          <w:rFonts w:asciiTheme="minorHAnsi" w:hAnsiTheme="minorHAnsi" w:cstheme="minorHAnsi"/>
          <w:lang w:val="pl-PL"/>
        </w:rPr>
        <w:t>Zamawiający zamawia, a Dostawca zobowiązuje się do dostarczenia</w:t>
      </w:r>
      <w:r w:rsidR="00AC15E9">
        <w:rPr>
          <w:rFonts w:asciiTheme="minorHAnsi" w:hAnsiTheme="minorHAnsi" w:cstheme="minorHAnsi"/>
          <w:lang w:val="pl-PL"/>
        </w:rPr>
        <w:t xml:space="preserve"> po regeneracji</w:t>
      </w:r>
      <w:r w:rsidRPr="005C2C65">
        <w:rPr>
          <w:rFonts w:asciiTheme="minorHAnsi" w:hAnsiTheme="minorHAnsi" w:cstheme="minorHAnsi"/>
          <w:lang w:val="pl-PL"/>
        </w:rPr>
        <w:t>:</w:t>
      </w:r>
    </w:p>
    <w:p w:rsidR="00AC15E9" w:rsidRDefault="00AC15E9" w:rsidP="00AC15E9">
      <w:pPr>
        <w:spacing w:after="120" w:line="240" w:lineRule="auto"/>
        <w:ind w:left="426"/>
        <w:rPr>
          <w:rFonts w:cs="Arial"/>
          <w:bCs/>
          <w:color w:val="000000"/>
        </w:rPr>
      </w:pPr>
      <w:r>
        <w:rPr>
          <w:rFonts w:cstheme="minorHAnsi"/>
          <w:b/>
        </w:rPr>
        <w:t xml:space="preserve">- </w:t>
      </w:r>
      <w:r w:rsidRPr="00784334">
        <w:rPr>
          <w:rFonts w:cs="Arial"/>
          <w:bCs/>
          <w:color w:val="000000"/>
        </w:rPr>
        <w:t>Zespół bębna napędowego Ø</w:t>
      </w:r>
      <w:r>
        <w:rPr>
          <w:rFonts w:cs="Arial"/>
          <w:bCs/>
          <w:color w:val="000000"/>
        </w:rPr>
        <w:t>63</w:t>
      </w:r>
      <w:r w:rsidRPr="00784334">
        <w:rPr>
          <w:rFonts w:cs="Arial"/>
          <w:bCs/>
          <w:color w:val="000000"/>
        </w:rPr>
        <w:t xml:space="preserve">0 x 2000 nr rys. </w:t>
      </w:r>
      <w:r>
        <w:rPr>
          <w:rFonts w:cs="Arial"/>
          <w:bCs/>
          <w:color w:val="000000"/>
        </w:rPr>
        <w:t>W3423-05.02.001a</w:t>
      </w:r>
      <w:r w:rsidRPr="00784334">
        <w:rPr>
          <w:rFonts w:cs="Arial"/>
          <w:bCs/>
          <w:color w:val="000000"/>
        </w:rPr>
        <w:t xml:space="preserve"> - 1 sztuka </w:t>
      </w:r>
      <w:r>
        <w:rPr>
          <w:rFonts w:cs="Arial"/>
          <w:bCs/>
          <w:color w:val="000000"/>
        </w:rPr>
        <w:t xml:space="preserve">(indeks: </w:t>
      </w:r>
      <w:r w:rsidRPr="00C24004">
        <w:rPr>
          <w:rFonts w:cs="Arial"/>
          <w:bCs/>
          <w:color w:val="000000"/>
        </w:rPr>
        <w:t>110027167</w:t>
      </w:r>
      <w:r>
        <w:rPr>
          <w:rFonts w:cs="Arial"/>
          <w:bCs/>
          <w:color w:val="000000"/>
        </w:rPr>
        <w:t>)</w:t>
      </w:r>
    </w:p>
    <w:p w:rsidR="00AC15E9" w:rsidRDefault="00AC15E9" w:rsidP="00AC15E9">
      <w:pPr>
        <w:spacing w:after="120" w:line="240" w:lineRule="auto"/>
        <w:ind w:left="426"/>
        <w:rPr>
          <w:rFonts w:cs="Arial"/>
          <w:bCs/>
        </w:rPr>
      </w:pPr>
      <w:r>
        <w:rPr>
          <w:rFonts w:cs="Arial"/>
          <w:bCs/>
          <w:color w:val="000000"/>
        </w:rPr>
        <w:t xml:space="preserve">- </w:t>
      </w:r>
      <w:r w:rsidRPr="008851BC">
        <w:rPr>
          <w:rFonts w:cs="Arial"/>
          <w:bCs/>
          <w:color w:val="000000"/>
        </w:rPr>
        <w:t xml:space="preserve">Zespół bębna nienapędowego Ø500x2000 nr rys. W3423-05-03 – 1 sztuka (indeks: </w:t>
      </w:r>
      <w:r w:rsidRPr="006B224F">
        <w:rPr>
          <w:rFonts w:cs="Arial"/>
          <w:bCs/>
        </w:rPr>
        <w:t>1100</w:t>
      </w:r>
      <w:r>
        <w:rPr>
          <w:rFonts w:cs="Arial"/>
          <w:bCs/>
        </w:rPr>
        <w:t>27156</w:t>
      </w:r>
      <w:r w:rsidRPr="006B224F">
        <w:rPr>
          <w:rFonts w:cs="Arial"/>
          <w:bCs/>
        </w:rPr>
        <w:t>)</w:t>
      </w:r>
    </w:p>
    <w:p w:rsidR="00AC15E9" w:rsidRDefault="00AC15E9" w:rsidP="00AC15E9">
      <w:pPr>
        <w:spacing w:after="120" w:line="240" w:lineRule="auto"/>
        <w:ind w:left="426"/>
        <w:rPr>
          <w:rFonts w:cs="Arial"/>
          <w:bCs/>
        </w:rPr>
      </w:pPr>
      <w:r>
        <w:rPr>
          <w:rFonts w:cs="Arial"/>
          <w:bCs/>
          <w:color w:val="000000"/>
        </w:rPr>
        <w:t>-</w:t>
      </w:r>
      <w:r>
        <w:rPr>
          <w:rFonts w:cs="Arial"/>
          <w:bCs/>
          <w:color w:val="000000"/>
        </w:rPr>
        <w:t xml:space="preserve"> </w:t>
      </w:r>
      <w:r w:rsidRPr="00784334">
        <w:rPr>
          <w:rFonts w:cs="Arial"/>
          <w:bCs/>
          <w:color w:val="000000"/>
        </w:rPr>
        <w:t>Zespół bębna nienapędowego Ø500 x 2000 nr rys.</w:t>
      </w:r>
      <w:r>
        <w:rPr>
          <w:rFonts w:cs="Arial"/>
          <w:bCs/>
          <w:color w:val="000000"/>
        </w:rPr>
        <w:t xml:space="preserve"> M380.57</w:t>
      </w:r>
      <w:r w:rsidRPr="00784334">
        <w:rPr>
          <w:rFonts w:cs="Arial"/>
          <w:bCs/>
          <w:color w:val="000000"/>
        </w:rPr>
        <w:t xml:space="preserve">-14 - 1 sztuka </w:t>
      </w:r>
      <w:r>
        <w:rPr>
          <w:rFonts w:cs="Arial"/>
          <w:bCs/>
          <w:color w:val="000000"/>
        </w:rPr>
        <w:t xml:space="preserve">(indeks: </w:t>
      </w:r>
      <w:r w:rsidRPr="0048156B">
        <w:rPr>
          <w:rFonts w:cs="Arial"/>
          <w:bCs/>
        </w:rPr>
        <w:t>110027754)</w:t>
      </w:r>
    </w:p>
    <w:p w:rsidR="00AC15E9" w:rsidRDefault="00AC15E9" w:rsidP="00AC15E9">
      <w:pPr>
        <w:spacing w:after="120" w:line="240" w:lineRule="auto"/>
        <w:ind w:left="426"/>
        <w:rPr>
          <w:rFonts w:cs="Arial"/>
          <w:bCs/>
          <w:color w:val="000000"/>
        </w:rPr>
      </w:pPr>
      <w:r>
        <w:rPr>
          <w:rFonts w:cs="Arial"/>
          <w:bCs/>
        </w:rPr>
        <w:t xml:space="preserve">- </w:t>
      </w:r>
      <w:r>
        <w:rPr>
          <w:rFonts w:cs="Arial"/>
          <w:bCs/>
        </w:rPr>
        <w:t xml:space="preserve"> </w:t>
      </w:r>
      <w:r w:rsidRPr="00BC18E8">
        <w:rPr>
          <w:rFonts w:cs="Arial"/>
          <w:bCs/>
          <w:color w:val="000000"/>
        </w:rPr>
        <w:t xml:space="preserve">Zespół bębna nienapędowego Ø400 x 2000 nr rys. M380.57-14 - </w:t>
      </w:r>
      <w:r>
        <w:rPr>
          <w:rFonts w:cs="Arial"/>
          <w:bCs/>
          <w:color w:val="000000"/>
        </w:rPr>
        <w:t>2</w:t>
      </w:r>
      <w:r w:rsidRPr="00BC18E8">
        <w:rPr>
          <w:rFonts w:cs="Arial"/>
          <w:bCs/>
          <w:color w:val="000000"/>
        </w:rPr>
        <w:t xml:space="preserve"> sztuki </w:t>
      </w:r>
      <w:r>
        <w:rPr>
          <w:rFonts w:cs="Arial"/>
          <w:bCs/>
          <w:color w:val="000000"/>
        </w:rPr>
        <w:t>(indeks 110027755)</w:t>
      </w:r>
    </w:p>
    <w:p w:rsidR="00891441" w:rsidRPr="00AC15E9" w:rsidRDefault="00AC15E9" w:rsidP="00AC15E9">
      <w:pPr>
        <w:spacing w:after="120" w:line="240" w:lineRule="auto"/>
        <w:ind w:left="426"/>
        <w:rPr>
          <w:rFonts w:cs="Arial"/>
          <w:bCs/>
          <w:color w:val="000000"/>
        </w:rPr>
      </w:pPr>
      <w:r>
        <w:rPr>
          <w:rFonts w:cs="Arial"/>
          <w:bCs/>
          <w:color w:val="000000"/>
        </w:rPr>
        <w:t xml:space="preserve">- </w:t>
      </w:r>
      <w:r>
        <w:rPr>
          <w:rFonts w:cs="Arial"/>
          <w:bCs/>
          <w:color w:val="000000"/>
        </w:rPr>
        <w:t xml:space="preserve"> </w:t>
      </w:r>
      <w:r w:rsidRPr="00BC18E8">
        <w:rPr>
          <w:rFonts w:cs="Arial"/>
          <w:bCs/>
          <w:color w:val="000000"/>
        </w:rPr>
        <w:t xml:space="preserve">Zespół bębna nienapędowego Ø400 x 2000 nr rys. M380.57-14 - </w:t>
      </w:r>
      <w:r>
        <w:rPr>
          <w:rFonts w:cs="Arial"/>
          <w:bCs/>
          <w:color w:val="000000"/>
        </w:rPr>
        <w:t>1</w:t>
      </w:r>
      <w:r w:rsidRPr="00BC18E8">
        <w:rPr>
          <w:rFonts w:cs="Arial"/>
          <w:bCs/>
          <w:color w:val="000000"/>
        </w:rPr>
        <w:t xml:space="preserve"> sztuki </w:t>
      </w:r>
      <w:r>
        <w:rPr>
          <w:rFonts w:cs="Arial"/>
          <w:bCs/>
          <w:color w:val="000000"/>
        </w:rPr>
        <w:t>(indeks 110027755)</w:t>
      </w:r>
    </w:p>
    <w:p w:rsidR="00891441" w:rsidRDefault="00891441" w:rsidP="00891441">
      <w:pPr>
        <w:pStyle w:val="Nagwek2"/>
        <w:numPr>
          <w:ilvl w:val="0"/>
          <w:numId w:val="0"/>
        </w:numPr>
        <w:snapToGrid w:val="0"/>
        <w:ind w:left="709"/>
        <w:rPr>
          <w:rFonts w:asciiTheme="minorHAnsi" w:hAnsiTheme="minorHAnsi" w:cstheme="minorHAnsi"/>
          <w:lang w:val="pl-PL"/>
        </w:rPr>
      </w:pPr>
      <w:r w:rsidRPr="005C2C65">
        <w:rPr>
          <w:rFonts w:asciiTheme="minorHAnsi" w:hAnsiTheme="minorHAnsi" w:cstheme="minorHAnsi"/>
          <w:b/>
          <w:lang w:val="pl-PL"/>
        </w:rPr>
        <w:t>(„Towar”).</w:t>
      </w:r>
      <w:r w:rsidRPr="005C2C65">
        <w:rPr>
          <w:rFonts w:asciiTheme="minorHAnsi" w:hAnsiTheme="minorHAnsi" w:cstheme="minorHAnsi"/>
          <w:lang w:val="pl-PL"/>
        </w:rPr>
        <w:t xml:space="preserve"> </w:t>
      </w:r>
    </w:p>
    <w:p w:rsidR="00891441" w:rsidRPr="002230A0" w:rsidRDefault="00AC15E9" w:rsidP="00891441">
      <w:pPr>
        <w:pStyle w:val="Nagwek2"/>
        <w:numPr>
          <w:ilvl w:val="1"/>
          <w:numId w:val="39"/>
        </w:numPr>
        <w:snapToGrid w:val="0"/>
        <w:rPr>
          <w:rFonts w:asciiTheme="minorHAnsi" w:hAnsiTheme="minorHAnsi" w:cstheme="minorHAnsi"/>
          <w:b/>
          <w:lang w:val="pl-PL"/>
        </w:rPr>
      </w:pPr>
      <w:r w:rsidRPr="00AC15E9">
        <w:rPr>
          <w:rFonts w:asciiTheme="minorHAnsi" w:hAnsiTheme="minorHAnsi" w:cstheme="minorHAnsi"/>
          <w:lang w:val="pl-PL"/>
        </w:rPr>
        <w:t>Wymagane: atesty, certyfikaty materiałowe, charakterystyka produktu, dokumentacja techniczna</w:t>
      </w:r>
      <w:r w:rsidR="00C735CC" w:rsidRPr="002230A0">
        <w:rPr>
          <w:rFonts w:asciiTheme="minorHAnsi" w:hAnsiTheme="minorHAnsi" w:cstheme="minorHAnsi"/>
          <w:lang w:val="pl-PL"/>
        </w:rPr>
        <w:t>.</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bCs/>
        </w:rPr>
        <w:t>TERMIN DOSTAWY</w:t>
      </w:r>
    </w:p>
    <w:p w:rsidR="00891441" w:rsidRPr="005C2C65" w:rsidRDefault="00891441" w:rsidP="00891441">
      <w:pPr>
        <w:pStyle w:val="Akapitzlist"/>
        <w:numPr>
          <w:ilvl w:val="1"/>
          <w:numId w:val="39"/>
        </w:numPr>
        <w:snapToGrid w:val="0"/>
        <w:spacing w:after="200" w:line="276" w:lineRule="auto"/>
        <w:jc w:val="both"/>
        <w:rPr>
          <w:rFonts w:cstheme="minorHAnsi"/>
          <w:bCs/>
          <w:iCs/>
        </w:rPr>
      </w:pPr>
      <w:r w:rsidRPr="005C2C65">
        <w:rPr>
          <w:rFonts w:cstheme="minorHAnsi"/>
          <w:bCs/>
          <w:iCs/>
        </w:rPr>
        <w:t xml:space="preserve">Strony ustalają termin dostawy Towaru do </w:t>
      </w:r>
      <w:r w:rsidR="00AC15E9">
        <w:rPr>
          <w:rFonts w:cstheme="minorHAnsi"/>
          <w:bCs/>
          <w:iCs/>
        </w:rPr>
        <w:t>10</w:t>
      </w:r>
      <w:r>
        <w:rPr>
          <w:rFonts w:cstheme="minorHAnsi"/>
          <w:bCs/>
          <w:iCs/>
        </w:rPr>
        <w:t>.0</w:t>
      </w:r>
      <w:r w:rsidR="00FF7E9D">
        <w:rPr>
          <w:rFonts w:cstheme="minorHAnsi"/>
          <w:bCs/>
          <w:iCs/>
        </w:rPr>
        <w:t>3</w:t>
      </w:r>
      <w:r>
        <w:rPr>
          <w:rFonts w:cstheme="minorHAnsi"/>
          <w:bCs/>
          <w:iCs/>
        </w:rPr>
        <w:t>.20</w:t>
      </w:r>
      <w:r w:rsidR="00FF7E9D">
        <w:rPr>
          <w:rFonts w:cstheme="minorHAnsi"/>
          <w:bCs/>
          <w:iCs/>
        </w:rPr>
        <w:t>20</w:t>
      </w:r>
      <w:r>
        <w:rPr>
          <w:rFonts w:cstheme="minorHAnsi"/>
          <w:bCs/>
          <w:iCs/>
        </w:rPr>
        <w:t>r.</w:t>
      </w:r>
    </w:p>
    <w:p w:rsidR="00891441" w:rsidRPr="005C2C65" w:rsidRDefault="00891441" w:rsidP="00891441">
      <w:pPr>
        <w:pStyle w:val="Akapitzlist"/>
        <w:numPr>
          <w:ilvl w:val="0"/>
          <w:numId w:val="39"/>
        </w:numPr>
        <w:spacing w:after="0" w:line="276" w:lineRule="auto"/>
        <w:jc w:val="both"/>
        <w:rPr>
          <w:rFonts w:cstheme="minorHAnsi"/>
          <w:b/>
          <w:bCs/>
        </w:rPr>
      </w:pPr>
      <w:r w:rsidRPr="005C2C65">
        <w:rPr>
          <w:rFonts w:cstheme="minorHAnsi"/>
          <w:b/>
          <w:bCs/>
        </w:rPr>
        <w:t>MIEJSCE DOSTAWY</w:t>
      </w:r>
    </w:p>
    <w:p w:rsidR="00891441" w:rsidRPr="00F71D62" w:rsidRDefault="00891441" w:rsidP="00891441">
      <w:pPr>
        <w:pStyle w:val="Nagwek2"/>
        <w:numPr>
          <w:ilvl w:val="1"/>
          <w:numId w:val="39"/>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rPr>
        <w:t>WYNAGRODZENIE/CENA I WARUNKI PŁATNOŚCI</w:t>
      </w:r>
    </w:p>
    <w:p w:rsidR="00E0688C" w:rsidRDefault="00891441" w:rsidP="00891441">
      <w:pPr>
        <w:pStyle w:val="Akapitzlist"/>
        <w:numPr>
          <w:ilvl w:val="1"/>
          <w:numId w:val="39"/>
        </w:numPr>
        <w:snapToGrid w:val="0"/>
        <w:spacing w:after="200" w:line="276" w:lineRule="auto"/>
        <w:jc w:val="both"/>
        <w:rPr>
          <w:rFonts w:cstheme="minorHAnsi"/>
        </w:rPr>
      </w:pPr>
      <w:r w:rsidRPr="005C2C65">
        <w:rPr>
          <w:rFonts w:cstheme="minorHAnsi"/>
        </w:rPr>
        <w:t>Z tytułu należytego wykonania Umowy przez Wykonawcę, Zamawiający zobowiązuje się do zapłaty na rzecz Wykonawcy</w:t>
      </w:r>
      <w:r w:rsidR="00C735CC">
        <w:rPr>
          <w:rFonts w:cstheme="minorHAnsi"/>
        </w:rPr>
        <w:t xml:space="preserve"> ceny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E0688C" w:rsidRDefault="00C735CC" w:rsidP="00FF7E9D">
      <w:pPr>
        <w:pStyle w:val="Akapitzlist"/>
        <w:numPr>
          <w:ilvl w:val="1"/>
          <w:numId w:val="39"/>
        </w:numPr>
        <w:snapToGrid w:val="0"/>
        <w:spacing w:after="200" w:line="276" w:lineRule="auto"/>
        <w:jc w:val="both"/>
        <w:rPr>
          <w:rFonts w:cstheme="minorHAnsi"/>
        </w:rPr>
      </w:pPr>
      <w:r>
        <w:rPr>
          <w:rFonts w:cstheme="minorHAnsi"/>
        </w:rPr>
        <w:t>Strony ustalają</w:t>
      </w:r>
      <w:r w:rsidR="00177D7A">
        <w:rPr>
          <w:rFonts w:cstheme="minorHAnsi"/>
        </w:rPr>
        <w:t xml:space="preserve"> </w:t>
      </w:r>
      <w:r w:rsidR="00E0688C">
        <w:rPr>
          <w:rFonts w:cstheme="minorHAnsi"/>
        </w:rPr>
        <w:t xml:space="preserve">ceny jednostkowe dla </w:t>
      </w:r>
      <w:r>
        <w:rPr>
          <w:rFonts w:cstheme="minorHAnsi"/>
        </w:rPr>
        <w:t>1 sztuki</w:t>
      </w:r>
      <w:r w:rsidR="00177D7A">
        <w:rPr>
          <w:rFonts w:cstheme="minorHAnsi"/>
        </w:rPr>
        <w:t xml:space="preserve"> </w:t>
      </w:r>
      <w:r w:rsidR="00E0688C">
        <w:rPr>
          <w:rFonts w:cstheme="minorHAnsi"/>
        </w:rPr>
        <w:t>Towaru</w:t>
      </w:r>
      <w:r w:rsidR="00177D7A">
        <w:rPr>
          <w:rFonts w:cstheme="minorHAnsi"/>
        </w:rPr>
        <w:t>:</w:t>
      </w:r>
    </w:p>
    <w:p w:rsidR="00DE0479" w:rsidRDefault="00DE0479" w:rsidP="00DE0479">
      <w:pPr>
        <w:spacing w:after="120" w:line="240" w:lineRule="auto"/>
        <w:ind w:left="426"/>
        <w:rPr>
          <w:rFonts w:cs="Arial"/>
          <w:bCs/>
          <w:color w:val="000000"/>
        </w:rPr>
      </w:pPr>
      <w:r>
        <w:rPr>
          <w:rFonts w:cstheme="minorHAnsi"/>
          <w:b/>
        </w:rPr>
        <w:t xml:space="preserve">- </w:t>
      </w:r>
      <w:r w:rsidRPr="00784334">
        <w:rPr>
          <w:rFonts w:cs="Arial"/>
          <w:bCs/>
          <w:color w:val="000000"/>
        </w:rPr>
        <w:t>Zespół bębna napędowego Ø</w:t>
      </w:r>
      <w:r>
        <w:rPr>
          <w:rFonts w:cs="Arial"/>
          <w:bCs/>
          <w:color w:val="000000"/>
        </w:rPr>
        <w:t>63</w:t>
      </w:r>
      <w:r w:rsidRPr="00784334">
        <w:rPr>
          <w:rFonts w:cs="Arial"/>
          <w:bCs/>
          <w:color w:val="000000"/>
        </w:rPr>
        <w:t xml:space="preserve">0 x 2000 nr rys. </w:t>
      </w:r>
      <w:r>
        <w:rPr>
          <w:rFonts w:cs="Arial"/>
          <w:bCs/>
          <w:color w:val="000000"/>
        </w:rPr>
        <w:t>W3423-05.02.001a</w:t>
      </w:r>
      <w:r w:rsidRPr="00784334">
        <w:rPr>
          <w:rFonts w:cs="Arial"/>
          <w:bCs/>
          <w:color w:val="000000"/>
        </w:rPr>
        <w:t xml:space="preserve"> - </w:t>
      </w:r>
    </w:p>
    <w:p w:rsidR="00DE0479" w:rsidRDefault="00DE0479" w:rsidP="00DE0479">
      <w:pPr>
        <w:spacing w:after="120" w:line="240" w:lineRule="auto"/>
        <w:ind w:left="426"/>
        <w:rPr>
          <w:rFonts w:cs="Arial"/>
          <w:bCs/>
        </w:rPr>
      </w:pPr>
      <w:r>
        <w:rPr>
          <w:rFonts w:cs="Arial"/>
          <w:bCs/>
          <w:color w:val="000000"/>
        </w:rPr>
        <w:t xml:space="preserve">- </w:t>
      </w:r>
      <w:r w:rsidRPr="008851BC">
        <w:rPr>
          <w:rFonts w:cs="Arial"/>
          <w:bCs/>
          <w:color w:val="000000"/>
        </w:rPr>
        <w:t xml:space="preserve">Zespół bębna nienapędowego Ø500x2000 nr rys. W3423-05-03 </w:t>
      </w:r>
      <w:r>
        <w:rPr>
          <w:rFonts w:cs="Arial"/>
          <w:bCs/>
          <w:color w:val="000000"/>
        </w:rPr>
        <w:tab/>
        <w:t xml:space="preserve">   -</w:t>
      </w:r>
    </w:p>
    <w:p w:rsidR="00DE0479" w:rsidRDefault="00DE0479" w:rsidP="00DE0479">
      <w:pPr>
        <w:spacing w:after="120" w:line="240" w:lineRule="auto"/>
        <w:ind w:left="426"/>
        <w:rPr>
          <w:rFonts w:cs="Arial"/>
          <w:bCs/>
        </w:rPr>
      </w:pPr>
      <w:r>
        <w:rPr>
          <w:rFonts w:cs="Arial"/>
          <w:bCs/>
          <w:color w:val="000000"/>
        </w:rPr>
        <w:t xml:space="preserve">- </w:t>
      </w:r>
      <w:r w:rsidRPr="00784334">
        <w:rPr>
          <w:rFonts w:cs="Arial"/>
          <w:bCs/>
          <w:color w:val="000000"/>
        </w:rPr>
        <w:t>Zespół bębna nienapędowego Ø500 x 2000 nr rys.</w:t>
      </w:r>
      <w:r>
        <w:rPr>
          <w:rFonts w:cs="Arial"/>
          <w:bCs/>
          <w:color w:val="000000"/>
        </w:rPr>
        <w:t xml:space="preserve"> M380.57</w:t>
      </w:r>
      <w:r w:rsidRPr="00784334">
        <w:rPr>
          <w:rFonts w:cs="Arial"/>
          <w:bCs/>
          <w:color w:val="000000"/>
        </w:rPr>
        <w:t xml:space="preserve">-14 </w:t>
      </w:r>
      <w:r>
        <w:rPr>
          <w:rFonts w:cs="Arial"/>
          <w:bCs/>
          <w:color w:val="000000"/>
        </w:rPr>
        <w:tab/>
        <w:t xml:space="preserve">   </w:t>
      </w:r>
      <w:r w:rsidRPr="00784334">
        <w:rPr>
          <w:rFonts w:cs="Arial"/>
          <w:bCs/>
          <w:color w:val="000000"/>
        </w:rPr>
        <w:t xml:space="preserve">- </w:t>
      </w:r>
    </w:p>
    <w:p w:rsidR="00DE0479" w:rsidRDefault="00DE0479" w:rsidP="00DE0479">
      <w:pPr>
        <w:spacing w:after="120" w:line="240" w:lineRule="auto"/>
        <w:ind w:left="426"/>
        <w:rPr>
          <w:rFonts w:cs="Arial"/>
          <w:bCs/>
          <w:color w:val="000000"/>
        </w:rPr>
      </w:pPr>
      <w:r>
        <w:rPr>
          <w:rFonts w:cs="Arial"/>
          <w:bCs/>
        </w:rPr>
        <w:t xml:space="preserve">-  </w:t>
      </w:r>
      <w:r w:rsidRPr="00BC18E8">
        <w:rPr>
          <w:rFonts w:cs="Arial"/>
          <w:bCs/>
          <w:color w:val="000000"/>
        </w:rPr>
        <w:t xml:space="preserve">Zespół bębna nienapędowego Ø400 x 2000 nr rys. M380.57-14 </w:t>
      </w:r>
      <w:r>
        <w:rPr>
          <w:rFonts w:cs="Arial"/>
          <w:bCs/>
          <w:color w:val="000000"/>
        </w:rPr>
        <w:tab/>
        <w:t xml:space="preserve">   </w:t>
      </w:r>
      <w:r w:rsidRPr="00BC18E8">
        <w:rPr>
          <w:rFonts w:cs="Arial"/>
          <w:bCs/>
          <w:color w:val="000000"/>
        </w:rPr>
        <w:t xml:space="preserve">- </w:t>
      </w:r>
    </w:p>
    <w:p w:rsidR="00DE0479" w:rsidRPr="00DE0479" w:rsidRDefault="00DE0479" w:rsidP="00DE0479">
      <w:pPr>
        <w:spacing w:after="120" w:line="240" w:lineRule="auto"/>
        <w:ind w:left="426"/>
        <w:rPr>
          <w:rFonts w:cs="Arial"/>
          <w:bCs/>
          <w:color w:val="000000"/>
        </w:rPr>
      </w:pPr>
      <w:r>
        <w:rPr>
          <w:rFonts w:cs="Arial"/>
          <w:bCs/>
          <w:color w:val="000000"/>
        </w:rPr>
        <w:t xml:space="preserve">-  </w:t>
      </w:r>
      <w:r w:rsidRPr="00BC18E8">
        <w:rPr>
          <w:rFonts w:cs="Arial"/>
          <w:bCs/>
          <w:color w:val="000000"/>
        </w:rPr>
        <w:t xml:space="preserve">Zespół bębna nienapędowego Ø400 x 2000 nr rys. M380.57-14 </w:t>
      </w:r>
      <w:r>
        <w:rPr>
          <w:rFonts w:cs="Arial"/>
          <w:bCs/>
          <w:color w:val="000000"/>
        </w:rPr>
        <w:tab/>
        <w:t xml:space="preserve">   </w:t>
      </w:r>
      <w:r w:rsidRPr="00BC18E8">
        <w:rPr>
          <w:rFonts w:cs="Arial"/>
          <w:bCs/>
          <w:color w:val="000000"/>
        </w:rPr>
        <w:t xml:space="preserve">- </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Podstawę do wystawienia faktury stanowić będzie protokół odbioru (WZ) Towaru podpisany przez przedstawicieli Stron. Dostawca nie jest uprawniony do wystawiania faktur VAT za Towary, które nie zostały odebrane przez Zamawiającego.</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Pr>
          <w:rFonts w:cstheme="minorHAnsi"/>
        </w:rPr>
        <w:t>7</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18"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Jeżeli Wykonawca skorzysta z elektronicznej formy przesłania faktur</w:t>
      </w:r>
      <w:r>
        <w:rPr>
          <w:rFonts w:cstheme="minorHAnsi"/>
        </w:rPr>
        <w:t>y</w:t>
      </w:r>
      <w:r w:rsidRPr="00BC5B3D">
        <w:rPr>
          <w:rFonts w:cstheme="minorHAnsi"/>
        </w:rPr>
        <w:t>, wtedy nie ma obowiązku przesłania wersji papierowej dokumentu faktury.</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lastRenderedPageBreak/>
        <w:t>Dostawca oświadcza, że wyraża zgodę na dokonywanie przez Zamawiającego płatności w systemie podzielonej płatności.</w:t>
      </w:r>
    </w:p>
    <w:p w:rsidR="00891441" w:rsidRPr="005C2C65" w:rsidRDefault="00FF7E9D" w:rsidP="00FF7E9D">
      <w:pPr>
        <w:pStyle w:val="Akapitzlist"/>
        <w:numPr>
          <w:ilvl w:val="1"/>
          <w:numId w:val="39"/>
        </w:numPr>
        <w:snapToGrid w:val="0"/>
        <w:spacing w:after="200" w:line="276" w:lineRule="auto"/>
        <w:jc w:val="both"/>
        <w:rPr>
          <w:rFonts w:eastAsia="Times New Roman" w:cstheme="minorHAnsi"/>
          <w:kern w:val="20"/>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spółd</w:t>
      </w:r>
      <w:r w:rsidR="00DE0479">
        <w:t>zielczej kasie oszczędnościowo-</w:t>
      </w:r>
      <w:r w:rsidRPr="005D5D09">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891441">
      <w:pPr>
        <w:keepNext/>
        <w:numPr>
          <w:ilvl w:val="0"/>
          <w:numId w:val="39"/>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891441">
      <w:pPr>
        <w:pStyle w:val="Akapitzlist"/>
        <w:numPr>
          <w:ilvl w:val="1"/>
          <w:numId w:val="39"/>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19"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AC15E9" w:rsidP="00891441">
      <w:pPr>
        <w:spacing w:before="120" w:after="120"/>
        <w:ind w:left="709"/>
        <w:jc w:val="both"/>
        <w:outlineLvl w:val="1"/>
        <w:rPr>
          <w:rFonts w:eastAsia="Times New Roman" w:cstheme="minorHAnsi"/>
          <w:bCs/>
          <w:iCs/>
          <w:kern w:val="20"/>
        </w:rPr>
      </w:pPr>
      <w:r>
        <w:rPr>
          <w:rFonts w:cstheme="minorHAnsi"/>
          <w:b/>
          <w:kern w:val="20"/>
        </w:rPr>
        <w:t>Witold Dunal</w:t>
      </w:r>
      <w:r w:rsidR="00891441" w:rsidRPr="005C2C65">
        <w:rPr>
          <w:rFonts w:cstheme="minorHAnsi"/>
          <w:b/>
          <w:kern w:val="20"/>
        </w:rPr>
        <w:t>, tel.: 15 865 6</w:t>
      </w:r>
      <w:r w:rsidR="00C735CC">
        <w:rPr>
          <w:rFonts w:cstheme="minorHAnsi"/>
          <w:b/>
          <w:kern w:val="20"/>
        </w:rPr>
        <w:t>0</w:t>
      </w:r>
      <w:r w:rsidR="00891441" w:rsidRPr="005C2C65">
        <w:rPr>
          <w:rFonts w:cstheme="minorHAnsi"/>
          <w:b/>
          <w:kern w:val="20"/>
        </w:rPr>
        <w:t xml:space="preserve"> 9</w:t>
      </w:r>
      <w:r w:rsidR="00C735CC">
        <w:rPr>
          <w:rFonts w:cstheme="minorHAnsi"/>
          <w:b/>
          <w:kern w:val="20"/>
        </w:rPr>
        <w:t>2</w:t>
      </w:r>
      <w:r w:rsidR="00891441" w:rsidRPr="005C2C65">
        <w:rPr>
          <w:rFonts w:cstheme="minorHAnsi"/>
          <w:b/>
          <w:kern w:val="20"/>
        </w:rPr>
        <w:t>;</w:t>
      </w:r>
      <w:r w:rsidR="00891441" w:rsidRPr="005C2C65">
        <w:rPr>
          <w:rFonts w:eastAsia="Times New Roman" w:cstheme="minorHAnsi"/>
          <w:bCs/>
          <w:iCs/>
          <w:kern w:val="20"/>
        </w:rPr>
        <w:t xml:space="preserve"> e-mail: </w:t>
      </w:r>
      <w:hyperlink r:id="rId20" w:history="1">
        <w:r w:rsidRPr="002F5043">
          <w:rPr>
            <w:rStyle w:val="Hipercze"/>
            <w:rFonts w:cstheme="minorHAnsi"/>
            <w:iCs/>
            <w:kern w:val="20"/>
          </w:rPr>
          <w:t>witold.dunal@enea.pl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891441">
      <w:pPr>
        <w:pStyle w:val="Akapitzlist"/>
        <w:numPr>
          <w:ilvl w:val="1"/>
          <w:numId w:val="39"/>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że Przedmiot Umowy wykonany jest zgodnie z obowiązującymi normami technicznymi, jak również odpowiednimi przepisami</w:t>
      </w:r>
      <w:r w:rsidRPr="005C2C65">
        <w:rPr>
          <w:rFonts w:eastAsia="Times New Roman" w:cstheme="minorHAnsi"/>
          <w:bCs/>
          <w:iCs/>
          <w:kern w:val="20"/>
        </w:rPr>
        <w:t xml:space="preserve">. </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dobrą jakość wykonania</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
          <w:bCs/>
          <w:caps/>
          <w:kern w:val="32"/>
        </w:rPr>
      </w:pPr>
      <w:r w:rsidRPr="005C2C65">
        <w:rPr>
          <w:rFonts w:cstheme="minorHAnsi"/>
        </w:rPr>
        <w:t xml:space="preserve">Okres gwarancji wynosi </w:t>
      </w:r>
      <w:r w:rsidR="00DE0479" w:rsidRPr="00AC15E9">
        <w:rPr>
          <w:rFonts w:cstheme="minorHAnsi"/>
          <w:bCs/>
        </w:rPr>
        <w:t>18 miesięcy od dnia montażu bębna na przenośniku oraz 24 miesiące od dnia dostawy</w:t>
      </w:r>
      <w:r w:rsidRPr="005C2C65">
        <w:rPr>
          <w:rFonts w:eastAsia="Times New Roman" w:cstheme="minorHAnsi"/>
          <w:bCs/>
          <w:iCs/>
          <w:kern w:val="20"/>
        </w:rPr>
        <w:t xml:space="preserve">. </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FF7E9D" w:rsidRDefault="00FF7E9D" w:rsidP="00891441">
      <w:pPr>
        <w:pStyle w:val="Nagwek3"/>
        <w:numPr>
          <w:ilvl w:val="0"/>
          <w:numId w:val="0"/>
        </w:numPr>
        <w:tabs>
          <w:tab w:val="left" w:pos="708"/>
        </w:tabs>
        <w:ind w:left="1418"/>
        <w:rPr>
          <w:rFonts w:asciiTheme="minorHAnsi" w:eastAsia="Calibri" w:hAnsiTheme="minorHAnsi" w:cstheme="minorHAnsi"/>
          <w:bCs/>
          <w:iCs w:val="0"/>
          <w:szCs w:val="22"/>
          <w:lang w:val="pl-PL"/>
        </w:rPr>
      </w:pPr>
    </w:p>
    <w:p w:rsidR="00891441" w:rsidRPr="005C2C65" w:rsidRDefault="00FF7E9D" w:rsidP="00FF7E9D">
      <w:pPr>
        <w:numPr>
          <w:ilvl w:val="2"/>
          <w:numId w:val="41"/>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Enea Połaniec S.A., Centrum Zarządzania Dokumentami, ul. Zacisze 28, 65-775 Zielona Góra.</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lastRenderedPageBreak/>
        <w:t>Do Umowy zastosowanie znajdują OWZT Zamawiającego, które stanowią jej integralną część.</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891441" w:rsidRPr="005C2C65" w:rsidRDefault="00891441" w:rsidP="00891441">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891441" w:rsidRPr="005C2C65" w:rsidRDefault="00891441" w:rsidP="00891441">
      <w:pPr>
        <w:rPr>
          <w:rFonts w:cstheme="minorHAnsi"/>
          <w:b/>
          <w:bCs/>
          <w:sz w:val="20"/>
          <w:szCs w:val="20"/>
        </w:rPr>
      </w:pPr>
    </w:p>
    <w:p w:rsidR="00357870" w:rsidRPr="00FF7E9D" w:rsidRDefault="00357870" w:rsidP="00FF7E9D">
      <w:pPr>
        <w:pStyle w:val="Nagwek2"/>
        <w:numPr>
          <w:ilvl w:val="0"/>
          <w:numId w:val="0"/>
        </w:numPr>
        <w:shd w:val="clear" w:color="auto" w:fill="FFFFFF"/>
        <w:spacing w:line="276" w:lineRule="auto"/>
        <w:rPr>
          <w:lang w:val="pl-PL"/>
        </w:rPr>
      </w:pPr>
    </w:p>
    <w:p w:rsidR="00D70CEB" w:rsidRDefault="00357870" w:rsidP="00FF7E9D">
      <w:pPr>
        <w:pStyle w:val="Tekstpodstawowy"/>
      </w:pPr>
      <w:r>
        <w:t xml:space="preserve">                                                                                                        </w:t>
      </w:r>
      <w:r w:rsidR="00FF7E9D">
        <w:t xml:space="preserve">                              </w:t>
      </w: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357870" w:rsidRDefault="00357870" w:rsidP="00BE4EE1">
      <w:pPr>
        <w:pStyle w:val="Tekstpodstawowy"/>
        <w:jc w:val="right"/>
      </w:pPr>
      <w:r>
        <w:lastRenderedPageBreak/>
        <w:t xml:space="preserve"> </w:t>
      </w:r>
      <w:r w:rsidR="00BE4EE1">
        <w:rPr>
          <w:rFonts w:cs="Arial"/>
          <w:b/>
        </w:rPr>
        <w:t xml:space="preserve">Załącznik nr </w:t>
      </w:r>
      <w:r w:rsidR="00AC15E9">
        <w:rPr>
          <w:rFonts w:cs="Arial"/>
          <w:b/>
        </w:rPr>
        <w:t>6</w:t>
      </w:r>
      <w:r w:rsidR="00BE4EE1" w:rsidRPr="0013424F">
        <w:rPr>
          <w:rFonts w:cs="Arial"/>
          <w:b/>
        </w:rPr>
        <w:t xml:space="preserve"> do ogłoszenia</w:t>
      </w:r>
    </w:p>
    <w:p w:rsidR="00891441" w:rsidRPr="00DD1C56" w:rsidRDefault="00357870" w:rsidP="007A400D">
      <w:pPr>
        <w:pStyle w:val="Nagwek3"/>
        <w:numPr>
          <w:ilvl w:val="0"/>
          <w:numId w:val="0"/>
        </w:numPr>
        <w:spacing w:before="0" w:line="240" w:lineRule="auto"/>
        <w:ind w:left="709"/>
        <w:rPr>
          <w:rFonts w:ascii="Franklin Gothic Book" w:hAnsi="Franklin Gothic Book"/>
          <w:lang w:val="pl-PL"/>
        </w:rPr>
      </w:pPr>
      <w:r w:rsidRPr="00871D6C">
        <w:rPr>
          <w:rFonts w:asciiTheme="minorHAnsi" w:hAnsiTheme="minorHAnsi"/>
          <w:b/>
          <w:szCs w:val="22"/>
          <w:lang w:val="pl-PL"/>
        </w:rPr>
        <w:t xml:space="preserve">                </w:t>
      </w:r>
    </w:p>
    <w:p w:rsidR="007A400D" w:rsidRPr="007A71A2" w:rsidRDefault="007A400D" w:rsidP="007A4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A400D" w:rsidRPr="0036351C" w:rsidTr="00E3281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7A400D" w:rsidRPr="007A71A2" w:rsidRDefault="007A400D" w:rsidP="00E3281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7A400D" w:rsidRPr="007A71A2" w:rsidRDefault="007A400D" w:rsidP="007A4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t>
      </w:r>
      <w:r w:rsidRPr="007A71A2">
        <w:rPr>
          <w:rFonts w:ascii="Franklin Gothic Book" w:hAnsi="Franklin Gothic Book" w:cs="Calibri"/>
          <w:color w:val="000000"/>
        </w:rPr>
        <w:lastRenderedPageBreak/>
        <w:t xml:space="preserve">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3" w:history="1">
        <w:r w:rsidR="00FF7E9D"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24" w:history="1">
        <w:r w:rsidR="00AC15E9" w:rsidRPr="002F5043">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7A400D" w:rsidRPr="007A71A2" w:rsidRDefault="007A400D" w:rsidP="007A400D">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7A400D" w:rsidRPr="007A71A2" w:rsidRDefault="007A400D" w:rsidP="007A4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7A400D" w:rsidRPr="007A71A2" w:rsidRDefault="007A400D" w:rsidP="007A400D">
      <w:pPr>
        <w:spacing w:after="120" w:line="240" w:lineRule="auto"/>
        <w:rPr>
          <w:rFonts w:ascii="Franklin Gothic Book" w:hAnsi="Franklin Gothic Book" w:cs="Arial"/>
          <w:b/>
          <w:color w:val="000000" w:themeColor="text1"/>
        </w:rPr>
      </w:pPr>
    </w:p>
    <w:p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0F1" w:rsidRDefault="008A20F1" w:rsidP="00B33061">
      <w:pPr>
        <w:spacing w:after="0" w:line="240" w:lineRule="auto"/>
      </w:pPr>
      <w:r>
        <w:separator/>
      </w:r>
    </w:p>
  </w:endnote>
  <w:endnote w:type="continuationSeparator" w:id="0">
    <w:p w:rsidR="008A20F1" w:rsidRDefault="008A20F1"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0F1" w:rsidRDefault="008A20F1" w:rsidP="00B33061">
      <w:pPr>
        <w:spacing w:after="0" w:line="240" w:lineRule="auto"/>
      </w:pPr>
      <w:r>
        <w:separator/>
      </w:r>
    </w:p>
  </w:footnote>
  <w:footnote w:type="continuationSeparator" w:id="0">
    <w:p w:rsidR="008A20F1" w:rsidRDefault="008A20F1"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AF65752"/>
    <w:multiLevelType w:val="multilevel"/>
    <w:tmpl w:val="7EC48B0C"/>
    <w:lvl w:ilvl="0">
      <w:start w:val="1"/>
      <w:numFmt w:val="decimal"/>
      <w:lvlText w:val="%1."/>
      <w:lvlJc w:val="left"/>
      <w:pPr>
        <w:ind w:left="720" w:hanging="360"/>
      </w:pPr>
      <w:rPr>
        <w:rFonts w:hint="default"/>
      </w:rPr>
    </w:lvl>
    <w:lvl w:ilvl="1">
      <w:start w:val="50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6" w15:restartNumberingAfterBreak="0">
    <w:nsid w:val="443E5262"/>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54555D"/>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4676FF"/>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8"/>
  </w:num>
  <w:num w:numId="3">
    <w:abstractNumId w:val="9"/>
  </w:num>
  <w:num w:numId="4">
    <w:abstractNumId w:val="25"/>
  </w:num>
  <w:num w:numId="5">
    <w:abstractNumId w:val="21"/>
  </w:num>
  <w:num w:numId="6">
    <w:abstractNumId w:val="4"/>
  </w:num>
  <w:num w:numId="7">
    <w:abstractNumId w:val="15"/>
  </w:num>
  <w:num w:numId="8">
    <w:abstractNumId w:val="7"/>
  </w:num>
  <w:num w:numId="9">
    <w:abstractNumId w:val="10"/>
  </w:num>
  <w:num w:numId="10">
    <w:abstractNumId w:val="19"/>
  </w:num>
  <w:num w:numId="11">
    <w:abstractNumId w:val="24"/>
  </w:num>
  <w:num w:numId="12">
    <w:abstractNumId w:val="0"/>
  </w:num>
  <w:num w:numId="13">
    <w:abstractNumId w:val="18"/>
  </w:num>
  <w:num w:numId="14">
    <w:abstractNumId w:val="14"/>
  </w:num>
  <w:num w:numId="15">
    <w:abstractNumId w:val="12"/>
  </w:num>
  <w:num w:numId="16">
    <w:abstractNumId w:val="11"/>
  </w:num>
  <w:num w:numId="17">
    <w:abstractNumId w:val="2"/>
  </w:num>
  <w:num w:numId="18">
    <w:abstractNumId w:val="1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23"/>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7"/>
  </w:num>
  <w:num w:numId="45">
    <w:abstractNumId w:val="20"/>
  </w:num>
  <w:num w:numId="46">
    <w:abstractNumId w:val="26"/>
  </w:num>
  <w:num w:numId="47">
    <w:abstractNumId w:val="16"/>
  </w:num>
  <w:num w:numId="48">
    <w:abstractNumId w:val="9"/>
  </w:num>
  <w:num w:numId="49">
    <w:abstractNumId w:val="9"/>
  </w:num>
  <w:num w:numId="5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41C3E"/>
    <w:rsid w:val="00045624"/>
    <w:rsid w:val="00051575"/>
    <w:rsid w:val="000615B1"/>
    <w:rsid w:val="000664C3"/>
    <w:rsid w:val="00067886"/>
    <w:rsid w:val="00081A8F"/>
    <w:rsid w:val="00086603"/>
    <w:rsid w:val="00087DB1"/>
    <w:rsid w:val="00091EE3"/>
    <w:rsid w:val="00096D23"/>
    <w:rsid w:val="000A0ABD"/>
    <w:rsid w:val="000C7A25"/>
    <w:rsid w:val="000D29A3"/>
    <w:rsid w:val="000E7011"/>
    <w:rsid w:val="000F7C60"/>
    <w:rsid w:val="00106F2B"/>
    <w:rsid w:val="00114F55"/>
    <w:rsid w:val="001257C6"/>
    <w:rsid w:val="00125B93"/>
    <w:rsid w:val="001329C9"/>
    <w:rsid w:val="0013424F"/>
    <w:rsid w:val="00136394"/>
    <w:rsid w:val="00143F22"/>
    <w:rsid w:val="00145405"/>
    <w:rsid w:val="00145839"/>
    <w:rsid w:val="00150231"/>
    <w:rsid w:val="0015782C"/>
    <w:rsid w:val="00174C03"/>
    <w:rsid w:val="00177D7A"/>
    <w:rsid w:val="00180E82"/>
    <w:rsid w:val="001812CB"/>
    <w:rsid w:val="0018235B"/>
    <w:rsid w:val="00182ECE"/>
    <w:rsid w:val="00190D12"/>
    <w:rsid w:val="001920C8"/>
    <w:rsid w:val="0019577D"/>
    <w:rsid w:val="00196D61"/>
    <w:rsid w:val="001A337B"/>
    <w:rsid w:val="001A5075"/>
    <w:rsid w:val="001A7BE3"/>
    <w:rsid w:val="001A7CA0"/>
    <w:rsid w:val="001B5882"/>
    <w:rsid w:val="001D19A9"/>
    <w:rsid w:val="001D45CD"/>
    <w:rsid w:val="001E61C0"/>
    <w:rsid w:val="001E64AC"/>
    <w:rsid w:val="001F327C"/>
    <w:rsid w:val="001F460E"/>
    <w:rsid w:val="00200F5A"/>
    <w:rsid w:val="0020431E"/>
    <w:rsid w:val="00206D60"/>
    <w:rsid w:val="00220ED5"/>
    <w:rsid w:val="002230A0"/>
    <w:rsid w:val="00224B76"/>
    <w:rsid w:val="002303A2"/>
    <w:rsid w:val="00234781"/>
    <w:rsid w:val="00253F7F"/>
    <w:rsid w:val="0025580C"/>
    <w:rsid w:val="002644BD"/>
    <w:rsid w:val="00273AF9"/>
    <w:rsid w:val="00282B3E"/>
    <w:rsid w:val="00283DA1"/>
    <w:rsid w:val="002A2CC8"/>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7CA8"/>
    <w:rsid w:val="003502FA"/>
    <w:rsid w:val="00356DCF"/>
    <w:rsid w:val="00357870"/>
    <w:rsid w:val="00357C20"/>
    <w:rsid w:val="00363282"/>
    <w:rsid w:val="003801C1"/>
    <w:rsid w:val="003804DD"/>
    <w:rsid w:val="00380F3C"/>
    <w:rsid w:val="00385BD9"/>
    <w:rsid w:val="00387405"/>
    <w:rsid w:val="003879C9"/>
    <w:rsid w:val="003A3794"/>
    <w:rsid w:val="003B3FC4"/>
    <w:rsid w:val="003B449C"/>
    <w:rsid w:val="003B69D6"/>
    <w:rsid w:val="003D1C90"/>
    <w:rsid w:val="003D202E"/>
    <w:rsid w:val="003D38F6"/>
    <w:rsid w:val="003D7687"/>
    <w:rsid w:val="003E037F"/>
    <w:rsid w:val="003E0E5C"/>
    <w:rsid w:val="003F31BE"/>
    <w:rsid w:val="003F5F56"/>
    <w:rsid w:val="004077B4"/>
    <w:rsid w:val="004103B1"/>
    <w:rsid w:val="00411968"/>
    <w:rsid w:val="004206C4"/>
    <w:rsid w:val="00435B55"/>
    <w:rsid w:val="00442503"/>
    <w:rsid w:val="00462A21"/>
    <w:rsid w:val="00470685"/>
    <w:rsid w:val="00484534"/>
    <w:rsid w:val="0049079D"/>
    <w:rsid w:val="00491C54"/>
    <w:rsid w:val="00493603"/>
    <w:rsid w:val="00493968"/>
    <w:rsid w:val="004A36CC"/>
    <w:rsid w:val="004A581C"/>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57B98"/>
    <w:rsid w:val="00567D5A"/>
    <w:rsid w:val="005720FE"/>
    <w:rsid w:val="00572C93"/>
    <w:rsid w:val="00575F91"/>
    <w:rsid w:val="00576D10"/>
    <w:rsid w:val="00583943"/>
    <w:rsid w:val="0059063A"/>
    <w:rsid w:val="0059158F"/>
    <w:rsid w:val="005934D5"/>
    <w:rsid w:val="005943E9"/>
    <w:rsid w:val="00594D61"/>
    <w:rsid w:val="005A26D0"/>
    <w:rsid w:val="005A2947"/>
    <w:rsid w:val="005A381E"/>
    <w:rsid w:val="005A46C4"/>
    <w:rsid w:val="005C783F"/>
    <w:rsid w:val="005C7C8B"/>
    <w:rsid w:val="005E4F00"/>
    <w:rsid w:val="005E64DF"/>
    <w:rsid w:val="005F2FA0"/>
    <w:rsid w:val="00601841"/>
    <w:rsid w:val="00601D69"/>
    <w:rsid w:val="0060427A"/>
    <w:rsid w:val="00605B1E"/>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E6D40"/>
    <w:rsid w:val="006F7473"/>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68F9"/>
    <w:rsid w:val="007840E0"/>
    <w:rsid w:val="00784939"/>
    <w:rsid w:val="00790F2A"/>
    <w:rsid w:val="0079158B"/>
    <w:rsid w:val="007934A2"/>
    <w:rsid w:val="007A400D"/>
    <w:rsid w:val="007B0C11"/>
    <w:rsid w:val="007B0DCC"/>
    <w:rsid w:val="007B147A"/>
    <w:rsid w:val="007B4A8E"/>
    <w:rsid w:val="007B57C0"/>
    <w:rsid w:val="007B7FC2"/>
    <w:rsid w:val="007C2445"/>
    <w:rsid w:val="007F0E6D"/>
    <w:rsid w:val="007F3B29"/>
    <w:rsid w:val="00804F56"/>
    <w:rsid w:val="00805183"/>
    <w:rsid w:val="0081247F"/>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91441"/>
    <w:rsid w:val="008A20F1"/>
    <w:rsid w:val="008A3C82"/>
    <w:rsid w:val="008A56AA"/>
    <w:rsid w:val="008B156B"/>
    <w:rsid w:val="008B2CC8"/>
    <w:rsid w:val="008B2EC4"/>
    <w:rsid w:val="008B5B57"/>
    <w:rsid w:val="008B706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C15E9"/>
    <w:rsid w:val="00AD5345"/>
    <w:rsid w:val="00AE1F31"/>
    <w:rsid w:val="00AF0873"/>
    <w:rsid w:val="00AF2003"/>
    <w:rsid w:val="00B03742"/>
    <w:rsid w:val="00B24DA9"/>
    <w:rsid w:val="00B253D6"/>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22F8"/>
    <w:rsid w:val="00BE4396"/>
    <w:rsid w:val="00BE4EE1"/>
    <w:rsid w:val="00BE6C04"/>
    <w:rsid w:val="00C009F3"/>
    <w:rsid w:val="00C00D72"/>
    <w:rsid w:val="00C04159"/>
    <w:rsid w:val="00C07F35"/>
    <w:rsid w:val="00C15BA5"/>
    <w:rsid w:val="00C16493"/>
    <w:rsid w:val="00C214BD"/>
    <w:rsid w:val="00C2291E"/>
    <w:rsid w:val="00C23F0C"/>
    <w:rsid w:val="00C35BEC"/>
    <w:rsid w:val="00C40DAB"/>
    <w:rsid w:val="00C56C31"/>
    <w:rsid w:val="00C61CB0"/>
    <w:rsid w:val="00C67016"/>
    <w:rsid w:val="00C735CC"/>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18BA"/>
    <w:rsid w:val="00DC3D04"/>
    <w:rsid w:val="00DC6AFB"/>
    <w:rsid w:val="00DC7349"/>
    <w:rsid w:val="00DD1C56"/>
    <w:rsid w:val="00DD654E"/>
    <w:rsid w:val="00DE0479"/>
    <w:rsid w:val="00DE1108"/>
    <w:rsid w:val="00DE1BF0"/>
    <w:rsid w:val="00DE264C"/>
    <w:rsid w:val="00DE5575"/>
    <w:rsid w:val="00DE777D"/>
    <w:rsid w:val="00DF3D6F"/>
    <w:rsid w:val="00DF5C02"/>
    <w:rsid w:val="00E02199"/>
    <w:rsid w:val="00E0688C"/>
    <w:rsid w:val="00E07FA9"/>
    <w:rsid w:val="00E249CD"/>
    <w:rsid w:val="00E32815"/>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B0DF8"/>
    <w:rsid w:val="00EC0D5D"/>
    <w:rsid w:val="00EC1527"/>
    <w:rsid w:val="00EC2E4A"/>
    <w:rsid w:val="00ED25BA"/>
    <w:rsid w:val="00ED6F65"/>
    <w:rsid w:val="00EE2403"/>
    <w:rsid w:val="00F0433C"/>
    <w:rsid w:val="00F22910"/>
    <w:rsid w:val="00F23E83"/>
    <w:rsid w:val="00F240E0"/>
    <w:rsid w:val="00F26F57"/>
    <w:rsid w:val="00F369D4"/>
    <w:rsid w:val="00F40487"/>
    <w:rsid w:val="00F42EA1"/>
    <w:rsid w:val="00F44870"/>
    <w:rsid w:val="00F53591"/>
    <w:rsid w:val="00F607E9"/>
    <w:rsid w:val="00F6459F"/>
    <w:rsid w:val="00F64937"/>
    <w:rsid w:val="00F805CF"/>
    <w:rsid w:val="00F84544"/>
    <w:rsid w:val="00F87BF0"/>
    <w:rsid w:val="00F91E61"/>
    <w:rsid w:val="00F92BC7"/>
    <w:rsid w:val="00F93566"/>
    <w:rsid w:val="00F9366C"/>
    <w:rsid w:val="00F954BB"/>
    <w:rsid w:val="00FA5721"/>
    <w:rsid w:val="00FB1DF2"/>
    <w:rsid w:val="00FB2309"/>
    <w:rsid w:val="00FB4F9B"/>
    <w:rsid w:val="00FC4920"/>
    <w:rsid w:val="00FE1518"/>
    <w:rsid w:val="00FF637C"/>
    <w:rsid w:val="00FF7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D7DE"/>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told.dunal@enea.pl" TargetMode="External"/><Relationship Id="rId18" Type="http://schemas.openxmlformats.org/officeDocument/2006/relationships/hyperlink" Target="mailto:faktury.elektroniczne@ene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witold.dunal@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hyperlink" Target="mailto:witold.dunal@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poniedzielski.tomasz@enea.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poniedzielski.tomasz@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mailto:poniedzielski.tomasz@enea.pl" TargetMode="External"/><Relationship Id="rId22"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1ECA-C9F7-4B71-A81F-3559E622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5578</Words>
  <Characters>33468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2018-11-13T10:20:00Z</cp:lastPrinted>
  <dcterms:created xsi:type="dcterms:W3CDTF">2020-01-17T10:01:00Z</dcterms:created>
  <dcterms:modified xsi:type="dcterms:W3CDTF">2020-01-17T10:01:00Z</dcterms:modified>
  <cp:contentStatus/>
</cp:coreProperties>
</file>